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9C" w:rsidRDefault="00DD509C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</w:t>
      </w:r>
      <w:r w:rsidR="00FA59F0">
        <w:rPr>
          <w:sz w:val="28"/>
          <w:szCs w:val="28"/>
        </w:rPr>
        <w:t xml:space="preserve">я </w:t>
      </w:r>
      <w:r>
        <w:rPr>
          <w:sz w:val="28"/>
          <w:szCs w:val="28"/>
        </w:rPr>
        <w:t>и науки Хабаровского края</w:t>
      </w:r>
    </w:p>
    <w:p w:rsidR="00D4719A" w:rsidRDefault="00DD509C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DD509C" w:rsidRDefault="00D4719A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DD509C">
        <w:rPr>
          <w:sz w:val="28"/>
          <w:szCs w:val="28"/>
        </w:rPr>
        <w:t xml:space="preserve">образовательное учреждение </w:t>
      </w:r>
    </w:p>
    <w:p w:rsidR="00DD509C" w:rsidRDefault="00D4719A" w:rsidP="00DD509C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509C">
        <w:rPr>
          <w:sz w:val="28"/>
          <w:szCs w:val="28"/>
        </w:rPr>
        <w:t>«Амурский политехнический техникум»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F0006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</w:rPr>
        <w:t>рабочая</w:t>
      </w:r>
      <w:r w:rsidR="00DD509C"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531F3" w:rsidRDefault="008875B8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ДПБ</w:t>
      </w:r>
      <w:r w:rsidR="005531F3" w:rsidRPr="00F87BCF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886D40">
        <w:rPr>
          <w:b/>
          <w:sz w:val="28"/>
        </w:rPr>
        <w:t>0</w:t>
      </w:r>
      <w:r>
        <w:rPr>
          <w:b/>
          <w:sz w:val="28"/>
        </w:rPr>
        <w:t>1</w:t>
      </w:r>
      <w:r w:rsidR="005531F3" w:rsidRPr="00173BB5">
        <w:rPr>
          <w:b/>
          <w:sz w:val="28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Технологическое оборудование</w:t>
      </w:r>
      <w:r w:rsidR="005531F3">
        <w:rPr>
          <w:b/>
          <w:bCs/>
          <w:sz w:val="28"/>
          <w:szCs w:val="28"/>
        </w:rPr>
        <w:t xml:space="preserve"> </w:t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95"/>
        <w:tblW w:w="9780" w:type="dxa"/>
        <w:tblLook w:val="04A0" w:firstRow="1" w:lastRow="0" w:firstColumn="1" w:lastColumn="0" w:noHBand="0" w:noVBand="1"/>
      </w:tblPr>
      <w:tblGrid>
        <w:gridCol w:w="5211"/>
        <w:gridCol w:w="4569"/>
      </w:tblGrid>
      <w:tr w:rsidR="00DD509C" w:rsidTr="00DD509C">
        <w:trPr>
          <w:trHeight w:val="607"/>
        </w:trPr>
        <w:tc>
          <w:tcPr>
            <w:tcW w:w="5211" w:type="dxa"/>
          </w:tcPr>
          <w:p w:rsidR="00DD509C" w:rsidRDefault="00DD509C" w:rsidP="00DD509C">
            <w:pPr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ПЦК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машиностроения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Н.</w:t>
            </w:r>
            <w:r w:rsidR="00886D40">
              <w:rPr>
                <w:sz w:val="28"/>
                <w:szCs w:val="28"/>
              </w:rPr>
              <w:t>А Редькина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''___'' ____________ 20</w:t>
            </w:r>
            <w:r w:rsidR="00012837">
              <w:rPr>
                <w:sz w:val="28"/>
                <w:szCs w:val="28"/>
              </w:rPr>
              <w:t>2</w:t>
            </w:r>
            <w:r w:rsidR="00886D40">
              <w:rPr>
                <w:sz w:val="28"/>
                <w:szCs w:val="28"/>
              </w:rPr>
              <w:t>4</w:t>
            </w:r>
            <w:r w:rsidR="00FA59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DD509C" w:rsidRDefault="00DD509C" w:rsidP="00DD509C">
            <w:pPr>
              <w:pStyle w:val="aa"/>
              <w:spacing w:after="0"/>
              <w:rPr>
                <w:rFonts w:eastAsia="Calibri"/>
              </w:rPr>
            </w:pPr>
          </w:p>
        </w:tc>
        <w:tc>
          <w:tcPr>
            <w:tcW w:w="4569" w:type="dxa"/>
          </w:tcPr>
          <w:p w:rsidR="00DD509C" w:rsidRDefault="00DD509C" w:rsidP="00DD509C">
            <w:pPr>
              <w:pStyle w:val="aa"/>
              <w:spacing w:after="0"/>
              <w:rPr>
                <w:rFonts w:eastAsia="MS Mincho"/>
                <w:sz w:val="28"/>
                <w:szCs w:val="28"/>
              </w:rPr>
            </w:pPr>
            <w:r>
              <w:t xml:space="preserve">        </w:t>
            </w:r>
            <w:r>
              <w:rPr>
                <w:sz w:val="28"/>
                <w:szCs w:val="28"/>
              </w:rPr>
              <w:t>УТВЕРЖДАЮ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</w:t>
            </w:r>
            <w:r>
              <w:rPr>
                <w:sz w:val="28"/>
                <w:szCs w:val="28"/>
              </w:rPr>
              <w:t>заместитель директора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по учебной работе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''____''__________20</w:t>
            </w:r>
            <w:r w:rsidR="00012837">
              <w:rPr>
                <w:sz w:val="28"/>
                <w:szCs w:val="28"/>
              </w:rPr>
              <w:t>2</w:t>
            </w:r>
            <w:r w:rsidR="00C866DD">
              <w:rPr>
                <w:sz w:val="28"/>
                <w:szCs w:val="28"/>
              </w:rPr>
              <w:t>4</w:t>
            </w:r>
            <w:r w:rsidR="00FA59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DD509C" w:rsidRDefault="00DD509C" w:rsidP="00DD509C">
            <w:pPr>
              <w:pStyle w:val="aa"/>
              <w:spacing w:after="0"/>
              <w:rPr>
                <w:rFonts w:eastAsia="Calibri"/>
              </w:rPr>
            </w:pPr>
          </w:p>
        </w:tc>
      </w:tr>
    </w:tbl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ab/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14A0E" w:rsidRDefault="00D14A0E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BD2AA1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</w:t>
      </w:r>
      <w:r w:rsidR="00F0006E">
        <w:rPr>
          <w:sz w:val="28"/>
          <w:szCs w:val="28"/>
        </w:rPr>
        <w:t>абочая</w:t>
      </w:r>
      <w:r w:rsidR="00DD509C">
        <w:rPr>
          <w:sz w:val="28"/>
          <w:szCs w:val="28"/>
        </w:rPr>
        <w:t xml:space="preserve"> программа учебной дисциплины </w:t>
      </w:r>
      <w:r w:rsidR="00C866DD" w:rsidRPr="00C866DD">
        <w:rPr>
          <w:b/>
          <w:sz w:val="28"/>
        </w:rPr>
        <w:t xml:space="preserve">ДПБ. 01 Технологическое оборудование </w:t>
      </w:r>
      <w:r w:rsidR="00DD509C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  профессионального образования  </w:t>
      </w:r>
      <w:r w:rsidR="00DD509C">
        <w:rPr>
          <w:b/>
          <w:sz w:val="28"/>
          <w:szCs w:val="28"/>
        </w:rPr>
        <w:t xml:space="preserve"> </w:t>
      </w:r>
      <w:r w:rsidR="00D4719A">
        <w:rPr>
          <w:b/>
          <w:bCs/>
          <w:sz w:val="28"/>
          <w:szCs w:val="28"/>
        </w:rPr>
        <w:t>15.02.</w:t>
      </w:r>
      <w:r w:rsidR="003C6207">
        <w:rPr>
          <w:b/>
          <w:bCs/>
          <w:sz w:val="28"/>
          <w:szCs w:val="28"/>
        </w:rPr>
        <w:t>16</w:t>
      </w:r>
      <w:r>
        <w:rPr>
          <w:b/>
          <w:bCs/>
          <w:sz w:val="28"/>
          <w:szCs w:val="28"/>
        </w:rPr>
        <w:t xml:space="preserve"> </w:t>
      </w:r>
      <w:r w:rsidR="00DD509C">
        <w:rPr>
          <w:b/>
          <w:bCs/>
          <w:sz w:val="28"/>
          <w:szCs w:val="28"/>
        </w:rPr>
        <w:t>Технология машиностроения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D4719A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DD509C" w:rsidRDefault="00DD509C" w:rsidP="00DD509C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3C6207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Якименко Екатерина Владимировна</w:t>
      </w:r>
      <w:r w:rsidR="00DD509C">
        <w:rPr>
          <w:sz w:val="28"/>
          <w:szCs w:val="28"/>
        </w:rPr>
        <w:t xml:space="preserve">, преподаватель 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FA59F0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DD509C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DD509C" w:rsidRDefault="00DD509C" w:rsidP="00DD509C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3E3B" w:rsidRPr="007C5BCD" w:rsidRDefault="00FA59F0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textWrapping" w:clear="all"/>
      </w:r>
      <w:r w:rsidR="00973E3B" w:rsidRPr="007C5BCD">
        <w:rPr>
          <w:b/>
          <w:sz w:val="28"/>
          <w:szCs w:val="28"/>
        </w:rPr>
        <w:t>СОДЕРЖАНИЕ</w:t>
      </w:r>
    </w:p>
    <w:p w:rsidR="00973E3B" w:rsidRPr="00862286" w:rsidRDefault="00973E3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9"/>
        <w:gridCol w:w="1856"/>
      </w:tblGrid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862286" w:rsidRDefault="00973E3B" w:rsidP="00B57669">
            <w:pPr>
              <w:pStyle w:val="1"/>
              <w:ind w:firstLine="0"/>
              <w:jc w:val="both"/>
              <w:rPr>
                <w:b/>
                <w:caps/>
                <w:color w:val="FF0000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862286" w:rsidRDefault="00973E3B" w:rsidP="00B5766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973E3B" w:rsidRPr="002D0665" w:rsidRDefault="00973E3B" w:rsidP="00B5766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Default="00B57669" w:rsidP="00B57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C5BCD" w:rsidRDefault="007C5BCD" w:rsidP="00B57669">
            <w:pPr>
              <w:jc w:val="center"/>
              <w:rPr>
                <w:sz w:val="28"/>
                <w:szCs w:val="28"/>
              </w:rPr>
            </w:pPr>
          </w:p>
          <w:p w:rsidR="007C5BCD" w:rsidRPr="002D0665" w:rsidRDefault="007C5BCD" w:rsidP="00B57669">
            <w:pPr>
              <w:jc w:val="center"/>
              <w:rPr>
                <w:sz w:val="28"/>
                <w:szCs w:val="28"/>
              </w:rPr>
            </w:pP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CF6CB5" w:rsidP="00B57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73E3B" w:rsidRPr="00862286" w:rsidTr="00173BB5">
        <w:trPr>
          <w:trHeight w:val="670"/>
        </w:trPr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973E3B" w:rsidP="007C5BCD">
            <w:pPr>
              <w:jc w:val="center"/>
              <w:rPr>
                <w:sz w:val="28"/>
                <w:szCs w:val="28"/>
              </w:rPr>
            </w:pPr>
            <w:r w:rsidRPr="002D0665">
              <w:rPr>
                <w:sz w:val="28"/>
                <w:szCs w:val="28"/>
              </w:rPr>
              <w:t>1</w:t>
            </w:r>
            <w:r w:rsidR="007C5BCD">
              <w:rPr>
                <w:sz w:val="28"/>
                <w:szCs w:val="28"/>
              </w:rPr>
              <w:t>6</w:t>
            </w: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973E3B" w:rsidP="007C5BCD">
            <w:pPr>
              <w:jc w:val="center"/>
              <w:rPr>
                <w:sz w:val="28"/>
                <w:szCs w:val="28"/>
              </w:rPr>
            </w:pPr>
            <w:r w:rsidRPr="002D0665">
              <w:rPr>
                <w:sz w:val="28"/>
                <w:szCs w:val="28"/>
              </w:rPr>
              <w:t>1</w:t>
            </w:r>
            <w:r w:rsidR="007C5BCD">
              <w:rPr>
                <w:sz w:val="28"/>
                <w:szCs w:val="28"/>
              </w:rPr>
              <w:t>8</w:t>
            </w:r>
          </w:p>
        </w:tc>
      </w:tr>
    </w:tbl>
    <w:p w:rsidR="001C3EB6" w:rsidRPr="00A20A8B" w:rsidRDefault="001C3EB6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1C3EB6" w:rsidRPr="00A20A8B" w:rsidRDefault="001C3EB6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B57669" w:rsidRDefault="001C3EB6" w:rsidP="00361E38">
      <w:pPr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B57669" w:rsidRDefault="00B57669" w:rsidP="00B57669">
      <w:pPr>
        <w:jc w:val="both"/>
        <w:rPr>
          <w:rFonts w:eastAsia="Calibri"/>
          <w:b/>
          <w:color w:val="FF0000"/>
          <w:sz w:val="28"/>
          <w:szCs w:val="28"/>
          <w:lang w:eastAsia="en-US"/>
        </w:rPr>
      </w:pPr>
    </w:p>
    <w:p w:rsidR="00B57669" w:rsidRPr="00B57669" w:rsidRDefault="00B57669" w:rsidP="00B57669">
      <w:pPr>
        <w:pStyle w:val="af8"/>
        <w:numPr>
          <w:ilvl w:val="0"/>
          <w:numId w:val="20"/>
        </w:numPr>
        <w:ind w:left="0"/>
        <w:jc w:val="center"/>
        <w:rPr>
          <w:b/>
          <w:sz w:val="28"/>
        </w:rPr>
      </w:pPr>
      <w:r w:rsidRPr="00B57669">
        <w:rPr>
          <w:rFonts w:eastAsia="Calibri"/>
          <w:b/>
          <w:sz w:val="28"/>
          <w:szCs w:val="28"/>
          <w:lang w:eastAsia="en-US"/>
        </w:rPr>
        <w:t xml:space="preserve">ПАСПОРТ </w:t>
      </w:r>
      <w:r>
        <w:rPr>
          <w:rFonts w:eastAsia="Calibri"/>
          <w:b/>
          <w:sz w:val="28"/>
          <w:szCs w:val="28"/>
          <w:lang w:eastAsia="en-US"/>
        </w:rPr>
        <w:t xml:space="preserve">ОСНОВНОЙ </w:t>
      </w:r>
      <w:r w:rsidRPr="00B57669">
        <w:rPr>
          <w:rFonts w:eastAsia="Calibri"/>
          <w:b/>
          <w:sz w:val="28"/>
          <w:szCs w:val="28"/>
          <w:lang w:eastAsia="en-US"/>
        </w:rPr>
        <w:t>ПРОГРАММЫ УЧЕБНОЙ ДИСЦИПЛИНЫ</w:t>
      </w:r>
      <w:r w:rsidRPr="00B57669">
        <w:rPr>
          <w:b/>
          <w:sz w:val="28"/>
        </w:rPr>
        <w:t xml:space="preserve"> </w:t>
      </w:r>
    </w:p>
    <w:p w:rsidR="00D14A0E" w:rsidRPr="00C866DD" w:rsidRDefault="00C866DD" w:rsidP="00C866DD">
      <w:pPr>
        <w:pStyle w:val="af8"/>
        <w:ind w:left="0"/>
        <w:rPr>
          <w:rFonts w:eastAsia="Calibri"/>
          <w:b/>
          <w:sz w:val="28"/>
        </w:rPr>
      </w:pPr>
      <w:r w:rsidRPr="00C866DD">
        <w:rPr>
          <w:b/>
          <w:sz w:val="28"/>
        </w:rPr>
        <w:t>ДПБ. 01 Технологическое оборудование</w:t>
      </w:r>
    </w:p>
    <w:p w:rsidR="00C866DD" w:rsidRDefault="00C866DD" w:rsidP="00D14A0E">
      <w:pPr>
        <w:pStyle w:val="af8"/>
        <w:ind w:left="0"/>
        <w:rPr>
          <w:rFonts w:eastAsia="Calibri"/>
          <w:b/>
          <w:sz w:val="28"/>
          <w:szCs w:val="28"/>
          <w:lang w:eastAsia="en-US"/>
        </w:rPr>
      </w:pPr>
    </w:p>
    <w:p w:rsidR="001C3EB6" w:rsidRPr="00B57669" w:rsidRDefault="001C3EB6" w:rsidP="00D14A0E">
      <w:pPr>
        <w:pStyle w:val="af8"/>
        <w:ind w:left="0"/>
        <w:rPr>
          <w:rFonts w:eastAsia="Calibri"/>
          <w:b/>
          <w:sz w:val="28"/>
          <w:szCs w:val="28"/>
          <w:lang w:eastAsia="en-US"/>
        </w:rPr>
      </w:pPr>
      <w:r w:rsidRPr="00B57669">
        <w:rPr>
          <w:rFonts w:eastAsia="Calibri"/>
          <w:b/>
          <w:sz w:val="28"/>
          <w:szCs w:val="28"/>
          <w:lang w:eastAsia="en-US"/>
        </w:rPr>
        <w:t>1.1</w:t>
      </w:r>
      <w:r w:rsidR="00116113">
        <w:rPr>
          <w:rFonts w:eastAsia="Calibri"/>
          <w:b/>
          <w:sz w:val="28"/>
          <w:szCs w:val="28"/>
          <w:lang w:eastAsia="en-US"/>
        </w:rPr>
        <w:t xml:space="preserve"> </w:t>
      </w:r>
      <w:r w:rsidR="00BD2AA1" w:rsidRPr="00BD2AA1">
        <w:rPr>
          <w:rFonts w:eastAsia="Calibri"/>
          <w:b/>
          <w:sz w:val="28"/>
          <w:szCs w:val="28"/>
          <w:lang w:eastAsia="en-US"/>
        </w:rPr>
        <w:t>Цель и место дисциплины в структуре образовательной программы</w:t>
      </w:r>
    </w:p>
    <w:p w:rsidR="00BD2AA1" w:rsidRDefault="001C3EB6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B57669">
        <w:rPr>
          <w:rFonts w:eastAsia="Calibri"/>
          <w:sz w:val="28"/>
          <w:szCs w:val="28"/>
          <w:lang w:eastAsia="en-US"/>
        </w:rPr>
        <w:tab/>
      </w:r>
      <w:r w:rsidR="00BD2AA1">
        <w:rPr>
          <w:rFonts w:eastAsia="Calibri"/>
          <w:sz w:val="28"/>
          <w:szCs w:val="28"/>
          <w:lang w:eastAsia="en-US"/>
        </w:rPr>
        <w:t xml:space="preserve">Цель дисциплины </w:t>
      </w:r>
      <w:r w:rsidR="00C866DD" w:rsidRPr="00C866DD">
        <w:rPr>
          <w:rFonts w:eastAsia="Calibri"/>
          <w:b/>
          <w:sz w:val="28"/>
          <w:szCs w:val="28"/>
          <w:lang w:eastAsia="en-US"/>
        </w:rPr>
        <w:t>ДПБ. 01 Технологическое оборудование</w:t>
      </w:r>
      <w:r w:rsidR="00F86586">
        <w:rPr>
          <w:rFonts w:eastAsia="Calibri"/>
          <w:sz w:val="28"/>
          <w:szCs w:val="28"/>
          <w:lang w:eastAsia="en-US"/>
        </w:rPr>
        <w:t xml:space="preserve"> - с</w:t>
      </w:r>
      <w:r w:rsidR="00F86586" w:rsidRPr="00F86586">
        <w:rPr>
          <w:rFonts w:eastAsia="Calibri"/>
          <w:sz w:val="28"/>
          <w:szCs w:val="28"/>
          <w:lang w:eastAsia="en-US"/>
        </w:rPr>
        <w:t>формирова</w:t>
      </w:r>
      <w:r w:rsidR="00F86586">
        <w:rPr>
          <w:rFonts w:eastAsia="Calibri"/>
          <w:sz w:val="28"/>
          <w:szCs w:val="28"/>
          <w:lang w:eastAsia="en-US"/>
        </w:rPr>
        <w:t>ть</w:t>
      </w:r>
      <w:r w:rsidR="00F86586" w:rsidRPr="00F86586">
        <w:rPr>
          <w:rFonts w:eastAsia="Calibri"/>
          <w:sz w:val="28"/>
          <w:szCs w:val="28"/>
          <w:lang w:eastAsia="en-US"/>
        </w:rPr>
        <w:t xml:space="preserve"> знани</w:t>
      </w:r>
      <w:r w:rsidR="00F86586">
        <w:rPr>
          <w:rFonts w:eastAsia="Calibri"/>
          <w:sz w:val="28"/>
          <w:szCs w:val="28"/>
          <w:lang w:eastAsia="en-US"/>
        </w:rPr>
        <w:t>я</w:t>
      </w:r>
      <w:r w:rsidR="00F86586" w:rsidRPr="00F86586">
        <w:rPr>
          <w:rFonts w:eastAsia="Calibri"/>
          <w:sz w:val="28"/>
          <w:szCs w:val="28"/>
          <w:lang w:eastAsia="en-US"/>
        </w:rPr>
        <w:t xml:space="preserve"> о </w:t>
      </w:r>
      <w:r w:rsidR="00006FF6" w:rsidRPr="00006FF6">
        <w:rPr>
          <w:rFonts w:eastAsia="Calibri"/>
          <w:sz w:val="28"/>
          <w:szCs w:val="28"/>
          <w:lang w:eastAsia="en-US"/>
        </w:rPr>
        <w:t>технологических возможност</w:t>
      </w:r>
      <w:r w:rsidR="00006FF6">
        <w:rPr>
          <w:rFonts w:eastAsia="Calibri"/>
          <w:sz w:val="28"/>
          <w:szCs w:val="28"/>
          <w:lang w:eastAsia="en-US"/>
        </w:rPr>
        <w:t>ях</w:t>
      </w:r>
      <w:r w:rsidR="00006FF6" w:rsidRPr="00006FF6">
        <w:rPr>
          <w:rFonts w:eastAsia="Calibri"/>
          <w:sz w:val="28"/>
          <w:szCs w:val="28"/>
          <w:lang w:eastAsia="en-US"/>
        </w:rPr>
        <w:t>, устройства</w:t>
      </w:r>
      <w:r w:rsidR="00006FF6">
        <w:rPr>
          <w:rFonts w:eastAsia="Calibri"/>
          <w:sz w:val="28"/>
          <w:szCs w:val="28"/>
          <w:lang w:eastAsia="en-US"/>
        </w:rPr>
        <w:t>х</w:t>
      </w:r>
      <w:r w:rsidR="00006FF6" w:rsidRPr="00006FF6">
        <w:rPr>
          <w:rFonts w:eastAsia="Calibri"/>
          <w:sz w:val="28"/>
          <w:szCs w:val="28"/>
          <w:lang w:eastAsia="en-US"/>
        </w:rPr>
        <w:t>, наладк</w:t>
      </w:r>
      <w:r w:rsidR="00006FF6">
        <w:rPr>
          <w:rFonts w:eastAsia="Calibri"/>
          <w:sz w:val="28"/>
          <w:szCs w:val="28"/>
          <w:lang w:eastAsia="en-US"/>
        </w:rPr>
        <w:t>е</w:t>
      </w:r>
      <w:r w:rsidR="00006FF6" w:rsidRPr="00006FF6">
        <w:rPr>
          <w:rFonts w:eastAsia="Calibri"/>
          <w:sz w:val="28"/>
          <w:szCs w:val="28"/>
          <w:lang w:eastAsia="en-US"/>
        </w:rPr>
        <w:t xml:space="preserve"> и эксплуатации металлообрабатывающих станков различных типов, технологического оборудования автоматических линий и гибких производственных систем</w:t>
      </w:r>
      <w:r w:rsidR="00006FF6">
        <w:rPr>
          <w:rFonts w:eastAsia="Calibri"/>
          <w:sz w:val="28"/>
          <w:szCs w:val="28"/>
          <w:lang w:eastAsia="en-US"/>
        </w:rPr>
        <w:t xml:space="preserve"> Филиала ПАО «ОАК» - «</w:t>
      </w:r>
      <w:proofErr w:type="spellStart"/>
      <w:r w:rsidR="00006FF6">
        <w:rPr>
          <w:rFonts w:eastAsia="Calibri"/>
          <w:sz w:val="28"/>
          <w:szCs w:val="28"/>
          <w:lang w:eastAsia="en-US"/>
        </w:rPr>
        <w:t>КнААЗ</w:t>
      </w:r>
      <w:proofErr w:type="spellEnd"/>
      <w:r w:rsidR="00006FF6">
        <w:rPr>
          <w:rFonts w:eastAsia="Calibri"/>
          <w:sz w:val="28"/>
          <w:szCs w:val="28"/>
          <w:lang w:eastAsia="en-US"/>
        </w:rPr>
        <w:t xml:space="preserve"> им. Ю.А. Гагарина»</w:t>
      </w:r>
      <w:r w:rsidR="00F86586" w:rsidRPr="00F86586">
        <w:rPr>
          <w:rFonts w:eastAsia="Calibri"/>
          <w:sz w:val="28"/>
          <w:szCs w:val="28"/>
          <w:lang w:eastAsia="en-US"/>
        </w:rPr>
        <w:t>.</w:t>
      </w:r>
    </w:p>
    <w:p w:rsidR="00361E38" w:rsidRDefault="00BD2AA1" w:rsidP="00BD2AA1">
      <w:pPr>
        <w:pStyle w:val="af8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Рабочая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 программа учебной дисциплины </w:t>
      </w:r>
      <w:r w:rsidR="004B090A" w:rsidRPr="004B090A">
        <w:rPr>
          <w:rFonts w:eastAsia="Calibri"/>
          <w:b/>
          <w:sz w:val="28"/>
          <w:szCs w:val="28"/>
          <w:lang w:eastAsia="en-US"/>
        </w:rPr>
        <w:t>ДПБ. 01 Технологическое оборудование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 является </w:t>
      </w:r>
      <w:r w:rsidR="004B090A">
        <w:rPr>
          <w:rFonts w:eastAsia="Calibri"/>
          <w:sz w:val="28"/>
          <w:szCs w:val="28"/>
          <w:lang w:eastAsia="en-US"/>
        </w:rPr>
        <w:t>вариативной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 частью </w:t>
      </w:r>
      <w:r w:rsidR="004B090A">
        <w:rPr>
          <w:rFonts w:eastAsia="Calibri"/>
          <w:sz w:val="28"/>
          <w:szCs w:val="28"/>
          <w:lang w:eastAsia="en-US"/>
        </w:rPr>
        <w:t>дополнительного профессионального блока</w:t>
      </w:r>
      <w:r w:rsidR="00361E38" w:rsidRPr="00361E38">
        <w:rPr>
          <w:rFonts w:eastAsia="Calibri"/>
          <w:sz w:val="28"/>
          <w:szCs w:val="28"/>
          <w:lang w:eastAsia="en-US"/>
        </w:rPr>
        <w:t>, разработана на основе Федерального государственного образовательного стандарта среднего профессионального образования является частью основной профессиональной образовательной программы по специальности СПО 15.02.16 Технология машиностроения, входящей в укрупненную группу 15.00.00 Машиностроение.</w:t>
      </w:r>
    </w:p>
    <w:p w:rsidR="000D1995" w:rsidRPr="00361E38" w:rsidRDefault="000D1995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0D1995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ОК.01, ОК.02, ОК.03</w:t>
      </w:r>
    </w:p>
    <w:p w:rsidR="00361E38" w:rsidRPr="00361E38" w:rsidRDefault="00361E38" w:rsidP="00361E38">
      <w:pPr>
        <w:pStyle w:val="af8"/>
        <w:jc w:val="both"/>
        <w:rPr>
          <w:rFonts w:eastAsia="Calibri"/>
          <w:sz w:val="28"/>
          <w:szCs w:val="28"/>
          <w:lang w:eastAsia="en-US"/>
        </w:rPr>
      </w:pPr>
      <w:r w:rsidRPr="00361E38">
        <w:rPr>
          <w:rFonts w:eastAsia="Calibri"/>
          <w:sz w:val="28"/>
          <w:szCs w:val="28"/>
          <w:lang w:eastAsia="en-US"/>
        </w:rPr>
        <w:t>1.2. Цель и планируемые результаты освоения дисциплины:</w:t>
      </w:r>
    </w:p>
    <w:p w:rsidR="00D4719A" w:rsidRDefault="00361E38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361E38">
        <w:rPr>
          <w:rFonts w:eastAsia="Calibri"/>
          <w:sz w:val="28"/>
          <w:szCs w:val="28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1088"/>
        <w:gridCol w:w="1023"/>
        <w:gridCol w:w="2944"/>
        <w:gridCol w:w="932"/>
        <w:gridCol w:w="3250"/>
      </w:tblGrid>
      <w:tr w:rsidR="00601449" w:rsidRPr="00AD1270" w:rsidTr="00DD379D">
        <w:tc>
          <w:tcPr>
            <w:tcW w:w="1103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ПК, ОК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умений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jc w:val="center"/>
            </w:pPr>
            <w:r w:rsidRPr="00AD1270">
              <w:t>Умения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знаний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jc w:val="center"/>
            </w:pPr>
            <w:r w:rsidRPr="00AD1270">
              <w:t>Знания</w:t>
            </w: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pPr>
              <w:jc w:val="center"/>
            </w:pPr>
            <w:r w:rsidRPr="00AD1270">
              <w:t>ОК 01</w:t>
            </w:r>
          </w:p>
        </w:tc>
        <w:tc>
          <w:tcPr>
            <w:tcW w:w="1024" w:type="dxa"/>
          </w:tcPr>
          <w:p w:rsidR="00601449" w:rsidRPr="00AD1270" w:rsidRDefault="00601449" w:rsidP="005931DB">
            <w:proofErr w:type="spellStart"/>
            <w:r w:rsidRPr="00AD1270">
              <w:rPr>
                <w:bCs/>
                <w:iCs/>
              </w:rPr>
              <w:t>Уо</w:t>
            </w:r>
            <w:proofErr w:type="spellEnd"/>
            <w:r w:rsidRPr="00AD1270">
              <w:rPr>
                <w:bCs/>
                <w:iCs/>
              </w:rPr>
              <w:t xml:space="preserve"> 01.01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jc w:val="both"/>
            </w:pP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01.06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01.07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  <w:t>в профессиональной и смежных сферах;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01.08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01.09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r w:rsidRPr="00AD1270">
              <w:t>ОК 02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02.05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02.06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02.07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02.08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r w:rsidRPr="00AD1270">
              <w:t>ОК 03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lang w:eastAsia="en-US"/>
              </w:rPr>
              <w:t>применять современную научную профессиональную терминологию;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F82084" w:rsidRPr="00AD1270" w:rsidTr="00DD379D">
        <w:tc>
          <w:tcPr>
            <w:tcW w:w="1103" w:type="dxa"/>
          </w:tcPr>
          <w:p w:rsidR="00F82084" w:rsidRPr="00AD1270" w:rsidRDefault="00F82084" w:rsidP="005931DB"/>
        </w:tc>
        <w:tc>
          <w:tcPr>
            <w:tcW w:w="1024" w:type="dxa"/>
          </w:tcPr>
          <w:p w:rsidR="00F82084" w:rsidRPr="00AD1270" w:rsidRDefault="00F82084" w:rsidP="005931DB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2968" w:type="dxa"/>
          </w:tcPr>
          <w:p w:rsidR="00F82084" w:rsidRPr="00AD1270" w:rsidRDefault="00F82084" w:rsidP="005931D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 умения</w:t>
            </w:r>
          </w:p>
        </w:tc>
        <w:tc>
          <w:tcPr>
            <w:tcW w:w="859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Предметные знания</w:t>
            </w:r>
          </w:p>
        </w:tc>
      </w:tr>
      <w:tr w:rsidR="00F82084" w:rsidRPr="00AD1270" w:rsidTr="00DD379D">
        <w:tc>
          <w:tcPr>
            <w:tcW w:w="1103" w:type="dxa"/>
          </w:tcPr>
          <w:p w:rsidR="00F82084" w:rsidRPr="00AD1270" w:rsidRDefault="00F82084" w:rsidP="005931DB"/>
        </w:tc>
        <w:tc>
          <w:tcPr>
            <w:tcW w:w="1024" w:type="dxa"/>
          </w:tcPr>
          <w:p w:rsidR="00F82084" w:rsidRPr="00AD1270" w:rsidRDefault="00F82084" w:rsidP="005931DB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2968" w:type="dxa"/>
          </w:tcPr>
          <w:p w:rsidR="00847988" w:rsidRDefault="00847988" w:rsidP="00847988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читать кинематические схемы;</w:t>
            </w:r>
          </w:p>
          <w:p w:rsidR="00F82084" w:rsidRPr="00AD1270" w:rsidRDefault="00847988" w:rsidP="00847988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859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847988" w:rsidRPr="00847988" w:rsidRDefault="00847988" w:rsidP="00847988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47988">
              <w:rPr>
                <w:bCs/>
                <w:iCs/>
                <w:lang w:eastAsia="en-US"/>
              </w:rPr>
              <w:t>классификаци</w:t>
            </w:r>
            <w:r w:rsidR="008B7577">
              <w:rPr>
                <w:bCs/>
                <w:iCs/>
                <w:lang w:eastAsia="en-US"/>
              </w:rPr>
              <w:t>я</w:t>
            </w:r>
            <w:r w:rsidRPr="00847988">
              <w:rPr>
                <w:bCs/>
                <w:iCs/>
                <w:lang w:eastAsia="en-US"/>
              </w:rPr>
              <w:t xml:space="preserve"> и обозначение металлорежущих станков;</w:t>
            </w:r>
          </w:p>
          <w:p w:rsidR="00847988" w:rsidRPr="00847988" w:rsidRDefault="00847988" w:rsidP="00847988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47988">
              <w:rPr>
                <w:bCs/>
                <w:iCs/>
                <w:lang w:eastAsia="en-US"/>
              </w:rPr>
              <w:t>назначение, область применения, устройство, принцип работы, наладку и технологические возможности металлорежущих станков, в том числе с числовым программным управлением (ЧПУ);</w:t>
            </w:r>
          </w:p>
          <w:p w:rsidR="00F82084" w:rsidRPr="00AD1270" w:rsidRDefault="00847988" w:rsidP="00847988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47988">
              <w:rPr>
                <w:bCs/>
                <w:iCs/>
                <w:lang w:eastAsia="en-US"/>
              </w:rPr>
              <w:t>назначение, область применения, устройство, технологические возможности робототехнических комплексов (РТК), гибких производственных модулей (ГПМ), гибких производственных систем (ГПС</w:t>
            </w:r>
          </w:p>
        </w:tc>
      </w:tr>
    </w:tbl>
    <w:p w:rsidR="00D4719A" w:rsidRDefault="00D4719A" w:rsidP="00B57669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4719A" w:rsidRPr="00B57669" w:rsidRDefault="00D4719A" w:rsidP="00B57669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C3EB6" w:rsidRPr="00B57669" w:rsidRDefault="001C3EB6" w:rsidP="00B57669">
      <w:pPr>
        <w:pStyle w:val="af8"/>
        <w:numPr>
          <w:ilvl w:val="0"/>
          <w:numId w:val="20"/>
        </w:numPr>
        <w:jc w:val="both"/>
        <w:rPr>
          <w:rFonts w:eastAsia="Calibri"/>
          <w:b/>
          <w:sz w:val="32"/>
          <w:szCs w:val="32"/>
          <w:lang w:eastAsia="en-US"/>
        </w:rPr>
      </w:pPr>
      <w:r w:rsidRPr="00B57669">
        <w:rPr>
          <w:rFonts w:eastAsia="Calibri"/>
          <w:b/>
          <w:sz w:val="32"/>
          <w:szCs w:val="32"/>
          <w:lang w:eastAsia="en-US"/>
        </w:rPr>
        <w:t>Структура и</w:t>
      </w:r>
      <w:r w:rsidR="00116113">
        <w:rPr>
          <w:rFonts w:eastAsia="Calibri"/>
          <w:b/>
          <w:sz w:val="32"/>
          <w:szCs w:val="32"/>
          <w:lang w:eastAsia="en-US"/>
        </w:rPr>
        <w:t xml:space="preserve"> </w:t>
      </w:r>
      <w:r w:rsidRPr="00B57669">
        <w:rPr>
          <w:rFonts w:eastAsia="Calibri"/>
          <w:b/>
          <w:sz w:val="32"/>
          <w:szCs w:val="32"/>
          <w:lang w:eastAsia="en-US"/>
        </w:rPr>
        <w:t>содержание учебной дисциплины</w:t>
      </w:r>
    </w:p>
    <w:p w:rsidR="00B57669" w:rsidRPr="00B57669" w:rsidRDefault="001C3EB6" w:rsidP="00B57669">
      <w:pPr>
        <w:rPr>
          <w:rFonts w:eastAsia="Calibri"/>
          <w:b/>
          <w:i/>
          <w:sz w:val="28"/>
          <w:szCs w:val="28"/>
          <w:lang w:eastAsia="en-US"/>
        </w:rPr>
      </w:pPr>
      <w:r w:rsidRPr="00B57669">
        <w:rPr>
          <w:rFonts w:eastAsia="Calibri"/>
          <w:b/>
          <w:i/>
          <w:sz w:val="28"/>
          <w:szCs w:val="28"/>
          <w:lang w:eastAsia="en-US"/>
        </w:rPr>
        <w:tab/>
      </w:r>
    </w:p>
    <w:p w:rsidR="00E60812" w:rsidRPr="00B57669" w:rsidRDefault="00E60812" w:rsidP="00B57669">
      <w:pPr>
        <w:rPr>
          <w:u w:val="single"/>
        </w:rPr>
      </w:pPr>
      <w:r w:rsidRPr="00B57669">
        <w:rPr>
          <w:b/>
          <w:sz w:val="28"/>
          <w:szCs w:val="28"/>
        </w:rPr>
        <w:t>2.1. Объем учебной дисциплины и виды учебной работы</w:t>
      </w: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01449" w:rsidRPr="00B97356" w:rsidTr="005931DB">
        <w:trPr>
          <w:trHeight w:val="460"/>
        </w:trPr>
        <w:tc>
          <w:tcPr>
            <w:tcW w:w="7904" w:type="dxa"/>
            <w:vAlign w:val="center"/>
          </w:tcPr>
          <w:p w:rsidR="00601449" w:rsidRPr="00B97356" w:rsidRDefault="00601449" w:rsidP="005931DB">
            <w:pPr>
              <w:jc w:val="center"/>
            </w:pPr>
            <w:r w:rsidRPr="00B97356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601449" w:rsidRPr="00B97356" w:rsidRDefault="00601449" w:rsidP="005931DB">
            <w:pPr>
              <w:jc w:val="center"/>
              <w:rPr>
                <w:b/>
                <w:bCs/>
                <w:iCs/>
              </w:rPr>
            </w:pPr>
            <w:r w:rsidRPr="00B97356">
              <w:rPr>
                <w:b/>
                <w:bCs/>
                <w:iCs/>
              </w:rPr>
              <w:t xml:space="preserve">Объем </w:t>
            </w:r>
          </w:p>
          <w:p w:rsidR="00601449" w:rsidRPr="00B97356" w:rsidRDefault="00601449" w:rsidP="005931DB">
            <w:pPr>
              <w:jc w:val="center"/>
              <w:rPr>
                <w:iCs/>
              </w:rPr>
            </w:pPr>
            <w:r w:rsidRPr="00B97356">
              <w:rPr>
                <w:b/>
                <w:bCs/>
                <w:iCs/>
              </w:rPr>
              <w:t>часов</w:t>
            </w:r>
          </w:p>
        </w:tc>
      </w:tr>
      <w:tr w:rsidR="00601449" w:rsidRPr="00B97356" w:rsidTr="005931DB">
        <w:trPr>
          <w:trHeight w:val="285"/>
        </w:trPr>
        <w:tc>
          <w:tcPr>
            <w:tcW w:w="7904" w:type="dxa"/>
          </w:tcPr>
          <w:p w:rsidR="00601449" w:rsidRPr="00B97356" w:rsidRDefault="00601449" w:rsidP="005931DB">
            <w:pPr>
              <w:rPr>
                <w:b/>
                <w:bCs/>
              </w:rPr>
            </w:pPr>
            <w:r w:rsidRPr="00B97356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601449" w:rsidRPr="00B97356" w:rsidRDefault="00F02BEC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>в том числе:</w:t>
            </w:r>
          </w:p>
        </w:tc>
        <w:tc>
          <w:tcPr>
            <w:tcW w:w="1800" w:type="dxa"/>
          </w:tcPr>
          <w:p w:rsidR="00601449" w:rsidRPr="00B97356" w:rsidRDefault="00601449" w:rsidP="005931DB">
            <w:pPr>
              <w:jc w:val="center"/>
              <w:rPr>
                <w:iCs/>
              </w:rPr>
            </w:pP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 xml:space="preserve">     теория</w:t>
            </w:r>
          </w:p>
        </w:tc>
        <w:tc>
          <w:tcPr>
            <w:tcW w:w="1800" w:type="dxa"/>
          </w:tcPr>
          <w:p w:rsidR="00601449" w:rsidRPr="00B97356" w:rsidRDefault="008B67A8" w:rsidP="00F02BE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02BEC">
              <w:rPr>
                <w:b/>
                <w:iCs/>
              </w:rPr>
              <w:t>2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 xml:space="preserve">     практические занятия</w:t>
            </w:r>
          </w:p>
        </w:tc>
        <w:tc>
          <w:tcPr>
            <w:tcW w:w="1800" w:type="dxa"/>
          </w:tcPr>
          <w:p w:rsidR="00601449" w:rsidRPr="00B97356" w:rsidRDefault="008B67A8" w:rsidP="00F02BE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02BEC">
              <w:rPr>
                <w:b/>
                <w:iCs/>
              </w:rPr>
              <w:t>2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01449" w:rsidRDefault="00601449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601449" w:rsidRPr="00B97356" w:rsidTr="005931DB">
        <w:tc>
          <w:tcPr>
            <w:tcW w:w="9704" w:type="dxa"/>
            <w:gridSpan w:val="2"/>
          </w:tcPr>
          <w:p w:rsidR="00601449" w:rsidRPr="00B97356" w:rsidRDefault="00601449" w:rsidP="00F02BEC">
            <w:pPr>
              <w:rPr>
                <w:b/>
                <w:iCs/>
              </w:rPr>
            </w:pPr>
            <w:r w:rsidRPr="00B97356">
              <w:rPr>
                <w:b/>
                <w:iCs/>
              </w:rPr>
              <w:t xml:space="preserve">Промежуточная аттестация  в  форме  </w:t>
            </w:r>
            <w:r w:rsidR="00F02BEC">
              <w:rPr>
                <w:b/>
              </w:rPr>
              <w:t>рубежной контрольной работы</w:t>
            </w:r>
            <w:r w:rsidR="008B67A8">
              <w:rPr>
                <w:b/>
              </w:rPr>
              <w:t xml:space="preserve">                                                        </w:t>
            </w:r>
          </w:p>
        </w:tc>
      </w:tr>
    </w:tbl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823FC5">
      <w:pPr>
        <w:rPr>
          <w:b/>
          <w:color w:val="FF0000"/>
          <w:sz w:val="28"/>
          <w:szCs w:val="28"/>
        </w:rPr>
        <w:sectPr w:rsidR="007F0979" w:rsidSect="005531F3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60"/>
        </w:sectPr>
      </w:pPr>
    </w:p>
    <w:p w:rsidR="007F0979" w:rsidRPr="00B745E8" w:rsidRDefault="007F0979" w:rsidP="00B745E8">
      <w:pPr>
        <w:rPr>
          <w:b/>
          <w:sz w:val="28"/>
          <w:szCs w:val="28"/>
        </w:rPr>
      </w:pPr>
      <w:r w:rsidRPr="00D27787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  <w:r w:rsidRPr="00D27787">
        <w:rPr>
          <w:b/>
          <w:caps/>
          <w:sz w:val="28"/>
          <w:szCs w:val="28"/>
        </w:rPr>
        <w:t xml:space="preserve"> </w:t>
      </w:r>
      <w:r w:rsidR="00B745E8" w:rsidRPr="00B745E8">
        <w:rPr>
          <w:b/>
          <w:sz w:val="28"/>
          <w:szCs w:val="28"/>
        </w:rPr>
        <w:t>ДПБ. 01 Технологическое оборудование</w:t>
      </w:r>
    </w:p>
    <w:p w:rsidR="007F0979" w:rsidRPr="00B822E2" w:rsidRDefault="007F0979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FF0000"/>
          <w:sz w:val="28"/>
          <w:szCs w:val="28"/>
        </w:rPr>
      </w:pPr>
      <w:bookmarkStart w:id="0" w:name="_GoBack"/>
      <w:bookmarkEnd w:id="0"/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8647"/>
        <w:gridCol w:w="1658"/>
        <w:gridCol w:w="1461"/>
      </w:tblGrid>
      <w:tr w:rsidR="005F4E67" w:rsidRPr="00D27787" w:rsidTr="00376A60">
        <w:trPr>
          <w:trHeight w:val="20"/>
        </w:trPr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F4E67" w:rsidRPr="00D27787" w:rsidRDefault="005F4E67" w:rsidP="005F4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77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vAlign w:val="center"/>
          </w:tcPr>
          <w:p w:rsidR="005F4E67" w:rsidRPr="00D27787" w:rsidRDefault="005F4E67" w:rsidP="005F4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778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658" w:type="dxa"/>
          </w:tcPr>
          <w:p w:rsidR="005F4E67" w:rsidRDefault="005F4E67" w:rsidP="005F4E67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</w:t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 xml:space="preserve">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>. ч.</w:t>
            </w:r>
          </w:p>
        </w:tc>
        <w:tc>
          <w:tcPr>
            <w:tcW w:w="1461" w:type="dxa"/>
          </w:tcPr>
          <w:p w:rsidR="005F4E67" w:rsidRDefault="005F4E67" w:rsidP="005F4E67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D27787" w:rsidRDefault="005F4E67" w:rsidP="002F575D">
            <w:pPr>
              <w:rPr>
                <w:rFonts w:eastAsia="Calibri"/>
                <w:b/>
                <w:bCs/>
              </w:rPr>
            </w:pPr>
            <w:r w:rsidRPr="00D27787">
              <w:rPr>
                <w:rFonts w:eastAsia="Calibri"/>
                <w:b/>
                <w:bCs/>
              </w:rPr>
              <w:t>Тема 1</w:t>
            </w:r>
            <w:r>
              <w:rPr>
                <w:rFonts w:eastAsia="Calibri"/>
                <w:b/>
                <w:bCs/>
              </w:rPr>
              <w:t xml:space="preserve">. </w:t>
            </w:r>
            <w:r w:rsidR="002F575D" w:rsidRPr="002F575D">
              <w:rPr>
                <w:b/>
              </w:rPr>
              <w:t>Узлы и механизмы металлорежущих станков и их схемы</w:t>
            </w: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778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 w:val="restart"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  <w:r w:rsidRPr="005F4E67">
              <w:rPr>
                <w:b/>
              </w:rPr>
              <w:t>ОК.01, ОК.02, ОК.03</w:t>
            </w: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2F575D" w:rsidP="002F575D">
            <w:pPr>
              <w:jc w:val="both"/>
            </w:pPr>
            <w:r w:rsidRPr="002F575D">
              <w:t>Классификация металлорежущих станков</w:t>
            </w:r>
            <w:r>
              <w:t xml:space="preserve">. </w:t>
            </w:r>
            <w:r w:rsidRPr="002F575D">
              <w:t>Станины и направляющие</w:t>
            </w:r>
            <w:r>
              <w:t xml:space="preserve">. </w:t>
            </w:r>
            <w:r w:rsidRPr="002F575D">
              <w:t>Шпиндельные узлы, их обозначение на схемах</w:t>
            </w:r>
            <w:r>
              <w:t xml:space="preserve">. </w:t>
            </w:r>
            <w:r w:rsidRPr="002F575D">
              <w:t>Коробки передач, элементы, их обозначение на схемах</w:t>
            </w:r>
            <w:r>
              <w:t xml:space="preserve">. </w:t>
            </w:r>
            <w:proofErr w:type="spellStart"/>
            <w:r w:rsidRPr="002F575D">
              <w:t>Пневмо</w:t>
            </w:r>
            <w:proofErr w:type="spellEnd"/>
            <w:r>
              <w:t xml:space="preserve"> </w:t>
            </w:r>
            <w:r w:rsidRPr="002F575D">
              <w:t>- и гидроприводы станков, их обозначение на схемах</w:t>
            </w:r>
            <w:r>
              <w:t xml:space="preserve">. </w:t>
            </w:r>
            <w:r w:rsidRPr="002F575D">
              <w:t>Электрооборудование и элементы систем управления станком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F5752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pPr>
              <w:rPr>
                <w:b/>
              </w:rPr>
            </w:pPr>
            <w:r w:rsidRPr="00D27787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F54864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D27787" w:rsidRDefault="002F575D" w:rsidP="00FA59F0">
            <w:r w:rsidRPr="002F575D">
              <w:rPr>
                <w:bCs/>
              </w:rPr>
              <w:t>Чтение элементов кинематических схем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D27787" w:rsidRDefault="005F4E67" w:rsidP="002F575D">
            <w:pPr>
              <w:rPr>
                <w:rFonts w:eastAsia="Calibri"/>
                <w:b/>
                <w:bCs/>
              </w:rPr>
            </w:pPr>
            <w:r w:rsidRPr="00D27787">
              <w:rPr>
                <w:rFonts w:eastAsia="Calibri"/>
                <w:b/>
                <w:bCs/>
              </w:rPr>
              <w:t>Тема 2</w:t>
            </w:r>
            <w:r>
              <w:rPr>
                <w:rFonts w:eastAsia="Calibri"/>
                <w:b/>
                <w:bCs/>
              </w:rPr>
              <w:t xml:space="preserve">. </w:t>
            </w:r>
            <w:r w:rsidR="002F575D" w:rsidRPr="002F575D">
              <w:rPr>
                <w:rFonts w:eastAsia="Calibri"/>
                <w:b/>
                <w:bCs/>
              </w:rPr>
              <w:t>Оборудование заготовительного цикла</w:t>
            </w: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778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75507D" w:rsidRPr="0075507D" w:rsidRDefault="0075507D" w:rsidP="0075507D">
            <w:pPr>
              <w:jc w:val="both"/>
            </w:pPr>
            <w:r w:rsidRPr="0075507D">
              <w:t>Абразивно-отрезные станки</w:t>
            </w:r>
            <w:r>
              <w:t xml:space="preserve">. </w:t>
            </w:r>
            <w:r w:rsidRPr="0075507D">
              <w:t>Пилы</w:t>
            </w:r>
            <w:r>
              <w:t xml:space="preserve">. </w:t>
            </w:r>
            <w:r w:rsidRPr="0075507D">
              <w:t>Ножницы</w:t>
            </w:r>
            <w:r>
              <w:t xml:space="preserve">. </w:t>
            </w:r>
            <w:proofErr w:type="spellStart"/>
            <w:r w:rsidRPr="0075507D">
              <w:t>Газорезательное</w:t>
            </w:r>
            <w:proofErr w:type="spellEnd"/>
            <w:r w:rsidRPr="0075507D">
              <w:t xml:space="preserve"> оборудование</w:t>
            </w:r>
          </w:p>
          <w:p w:rsidR="005F4E67" w:rsidRPr="007E6919" w:rsidRDefault="0075507D" w:rsidP="0075507D">
            <w:pPr>
              <w:jc w:val="both"/>
            </w:pPr>
            <w:r w:rsidRPr="0075507D">
              <w:t>Подготовка заготовки для запуска в производство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  <w:r w:rsidRPr="00CF6CB5">
              <w:rPr>
                <w:rFonts w:eastAsia="Calibri"/>
                <w:b/>
                <w:bCs/>
              </w:rPr>
              <w:t xml:space="preserve">Тема 3.  </w:t>
            </w:r>
            <w:r w:rsidR="0075507D" w:rsidRPr="0075507D">
              <w:rPr>
                <w:b/>
              </w:rPr>
              <w:t>Токарные станки</w:t>
            </w:r>
            <w:r w:rsidR="0075507D" w:rsidRPr="0075507D">
              <w:rPr>
                <w:rFonts w:eastAsia="Calibri"/>
                <w:b/>
              </w:rPr>
              <w:t xml:space="preserve"> </w:t>
            </w:r>
          </w:p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F4B8B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9F4B8B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75507D" w:rsidP="00706D12">
            <w:pPr>
              <w:jc w:val="both"/>
            </w:pPr>
            <w:r w:rsidRPr="0075507D">
              <w:t>Классификация токарных станков</w:t>
            </w:r>
            <w:r>
              <w:t xml:space="preserve">. </w:t>
            </w:r>
            <w:r w:rsidRPr="0075507D">
              <w:t>Типы токарных станков, их назначение. Система обозначений токарных станков</w:t>
            </w:r>
            <w:r>
              <w:t xml:space="preserve">. </w:t>
            </w:r>
            <w:r w:rsidRPr="0075507D">
              <w:t>Технические характеристики основных типов токарных станков</w:t>
            </w:r>
            <w:r>
              <w:t xml:space="preserve">. </w:t>
            </w:r>
            <w:r w:rsidRPr="0075507D">
              <w:t>Токарно-винторезные, токарно-револьверные, карусельные, лоботокарные, автоматы и полуавтоматы</w:t>
            </w:r>
            <w:r w:rsidR="00706D12">
              <w:t xml:space="preserve">. </w:t>
            </w:r>
            <w:r w:rsidRPr="0075507D">
              <w:t>Основные узлы и механизмы токарно-винторезного станка модели 16К20</w:t>
            </w:r>
            <w:r w:rsidR="00706D12">
              <w:t xml:space="preserve">. </w:t>
            </w:r>
            <w:r w:rsidRPr="0075507D">
              <w:t>Станина, передняя бабка, задняя бабка, коробка скоростей, коробка подач, фартук, суппорт, резцедержатель, ходовой вал, ходовой винт, электрический шкаф</w:t>
            </w:r>
            <w:r w:rsidR="00706D12">
              <w:t>. К</w:t>
            </w:r>
            <w:r w:rsidRPr="0075507D">
              <w:t>инематическая схема токарно-винторезного станка модели 16К20</w:t>
            </w:r>
            <w:r w:rsidR="00706D12">
              <w:t xml:space="preserve">. </w:t>
            </w:r>
            <w:r w:rsidRPr="0075507D">
              <w:t xml:space="preserve">Кинематическая пара, цепь, схема. Условные </w:t>
            </w:r>
            <w:r w:rsidRPr="0075507D">
              <w:lastRenderedPageBreak/>
              <w:t>обозначения. Кинематика токарного станка</w:t>
            </w:r>
            <w:r w:rsidR="00706D12">
              <w:t xml:space="preserve">. </w:t>
            </w:r>
            <w:r w:rsidRPr="0075507D">
              <w:t>Уравнение кинематической цепи главного привода станка</w:t>
            </w:r>
            <w:r w:rsidR="00706D12">
              <w:t xml:space="preserve">. </w:t>
            </w:r>
            <w:r w:rsidRPr="0075507D">
              <w:t>Элементы и уравнение кинематической це</w:t>
            </w:r>
            <w:r w:rsidR="00706D12">
              <w:t xml:space="preserve">пи. </w:t>
            </w:r>
            <w:r w:rsidRPr="0075507D">
              <w:t>Уравнение кинематической цепи привода подач станка</w:t>
            </w:r>
            <w:r w:rsidR="00706D12">
              <w:t xml:space="preserve">. </w:t>
            </w:r>
            <w:r w:rsidRPr="0075507D">
              <w:t>Элементы и уравнение кинематическо</w:t>
            </w:r>
            <w:r w:rsidR="00706D12">
              <w:t xml:space="preserve">й цепи. </w:t>
            </w:r>
            <w:r w:rsidRPr="0075507D">
              <w:t>Система смазки и охлаждения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5F4E67" w:rsidP="00FA59F0">
            <w:pPr>
              <w:jc w:val="center"/>
            </w:pPr>
            <w:r w:rsidRPr="00DD680C">
              <w:lastRenderedPageBreak/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706D12" w:rsidP="00FA59F0">
            <w:pPr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 w:rsidR="005F4E67" w:rsidRPr="009F4B8B">
              <w:rPr>
                <w:b/>
              </w:rPr>
              <w:t xml:space="preserve"> работы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706D12" w:rsidP="00FA59F0">
            <w:pPr>
              <w:jc w:val="both"/>
            </w:pPr>
            <w:r w:rsidRPr="00706D12">
              <w:t>Расчет кинематических цепей токарного станка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9F4B8B" w:rsidRDefault="005F4E67" w:rsidP="00FA59F0">
            <w:pPr>
              <w:rPr>
                <w:rFonts w:eastAsia="Calibri"/>
                <w:bCs/>
              </w:rPr>
            </w:pPr>
            <w:r w:rsidRPr="009F4B8B">
              <w:rPr>
                <w:rFonts w:eastAsia="Calibri"/>
                <w:b/>
                <w:bCs/>
              </w:rPr>
              <w:t xml:space="preserve">Тема 4. </w:t>
            </w:r>
            <w:r w:rsidR="00C1523A" w:rsidRPr="00C1523A">
              <w:rPr>
                <w:rFonts w:eastAsia="Calibri"/>
                <w:b/>
                <w:bCs/>
              </w:rPr>
              <w:t>Фрезерные станки</w:t>
            </w: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F4B8B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9F4B8B" w:rsidRDefault="005F4E67" w:rsidP="00FA59F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C1523A" w:rsidP="0049025C">
            <w:pPr>
              <w:jc w:val="both"/>
              <w:rPr>
                <w:b/>
              </w:rPr>
            </w:pPr>
            <w:r w:rsidRPr="00C1523A">
              <w:t>Классификация и технические характеристики фрезерных станков</w:t>
            </w:r>
            <w:r>
              <w:t xml:space="preserve">. </w:t>
            </w:r>
            <w:r w:rsidRPr="00C1523A">
              <w:t>Основные сведения. Классификация станков фрезерной группы. Технические характеристики основных моделей фрезерных станков.</w:t>
            </w:r>
            <w:r w:rsidR="0049025C">
              <w:t xml:space="preserve"> </w:t>
            </w:r>
            <w:r w:rsidRPr="00C1523A">
              <w:t>Основные узлы и механизмы фрезерных станков. Кинематика.</w:t>
            </w:r>
            <w:r w:rsidR="0049025C">
              <w:t xml:space="preserve"> </w:t>
            </w:r>
            <w:r w:rsidRPr="00C1523A">
              <w:t>Устройство горизонтально-фрезерного станка.  Устройство вертикально- фрезерного станка. Кинематическая схема вертикально-фрезерного станка модели 6Р13</w:t>
            </w:r>
            <w:r w:rsidR="0049025C">
              <w:t xml:space="preserve">. </w:t>
            </w:r>
            <w:r w:rsidRPr="00C1523A">
              <w:t>Кинематическая пара, цепь, схема. Условные обозначения. Кинематическая схема вертикально-фрезерного станка.</w:t>
            </w:r>
            <w:r w:rsidR="0049025C">
              <w:t xml:space="preserve"> </w:t>
            </w:r>
            <w:r w:rsidRPr="00C1523A">
              <w:t>Уравнение кинематической цепи главного привода станка</w:t>
            </w:r>
            <w:r w:rsidR="0049025C">
              <w:t xml:space="preserve">. </w:t>
            </w:r>
            <w:r w:rsidRPr="00C1523A">
              <w:t>Элементы и уравнение кинематической цепи</w:t>
            </w:r>
            <w:r w:rsidR="0049025C">
              <w:t xml:space="preserve">. </w:t>
            </w:r>
            <w:r w:rsidRPr="00C1523A">
              <w:t>Уравнение кинематической цепи привода подач станка</w:t>
            </w:r>
            <w:r w:rsidR="0049025C">
              <w:t xml:space="preserve">. </w:t>
            </w:r>
            <w:r w:rsidRPr="00C1523A">
              <w:t>Элементы и уравнение кинематической цепи</w:t>
            </w:r>
            <w:r w:rsidR="0049025C">
              <w:t xml:space="preserve">. </w:t>
            </w:r>
            <w:r w:rsidRPr="00C1523A">
              <w:t>Система смазки и охлаждения фрезерного станка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9F4B8B" w:rsidRDefault="005F4E67" w:rsidP="00FA59F0">
            <w:pPr>
              <w:jc w:val="center"/>
            </w:pPr>
          </w:p>
          <w:p w:rsidR="005F4E67" w:rsidRPr="009F4B8B" w:rsidRDefault="005F4E67" w:rsidP="00FA59F0">
            <w:pPr>
              <w:jc w:val="center"/>
            </w:pPr>
          </w:p>
          <w:p w:rsidR="005F4E67" w:rsidRPr="0023665E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jc w:val="both"/>
              <w:rPr>
                <w:b/>
              </w:rPr>
            </w:pPr>
            <w:r w:rsidRPr="009F4B8B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55091A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49025C" w:rsidP="00FA59F0">
            <w:pPr>
              <w:jc w:val="both"/>
            </w:pPr>
            <w:r w:rsidRPr="0049025C">
              <w:t>Расчеты кинематических цепей фрезерных станков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F67E80" w:rsidRDefault="005F4E67" w:rsidP="0049025C">
            <w:pPr>
              <w:rPr>
                <w:rFonts w:eastAsia="Calibri"/>
                <w:b/>
                <w:bCs/>
              </w:rPr>
            </w:pPr>
            <w:r w:rsidRPr="00F67E80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F67E80">
              <w:rPr>
                <w:rFonts w:eastAsia="Calibri"/>
                <w:b/>
                <w:bCs/>
              </w:rPr>
              <w:t xml:space="preserve">.  </w:t>
            </w:r>
            <w:r w:rsidR="0049025C" w:rsidRPr="0049025C">
              <w:rPr>
                <w:rFonts w:eastAsia="Calibri"/>
                <w:b/>
                <w:bCs/>
              </w:rPr>
              <w:t>Сверлильные и расточные станки</w:t>
            </w: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7E80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F67E80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480A13" w:rsidRDefault="0049025C" w:rsidP="00480A13">
            <w:pPr>
              <w:jc w:val="both"/>
            </w:pPr>
            <w:r w:rsidRPr="0049025C">
              <w:t xml:space="preserve">Классификация, назначение и технические характеристики </w:t>
            </w:r>
            <w:r w:rsidR="00480A13">
              <w:t xml:space="preserve">сверлильных и расточных станков. </w:t>
            </w:r>
            <w:r w:rsidRPr="0049025C">
              <w:t>Основные сведения. Классификация станков сверлильно-расточной группы. Технические характеристики основных моделей сверлильных и расточных станков.</w:t>
            </w:r>
            <w:r w:rsidR="00480A13">
              <w:t xml:space="preserve"> </w:t>
            </w:r>
            <w:r w:rsidRPr="0049025C">
              <w:t>Основные узлы и механизмы сверлильных и расточных станков</w:t>
            </w:r>
            <w:r w:rsidR="00480A13">
              <w:t xml:space="preserve">. </w:t>
            </w:r>
            <w:r w:rsidRPr="0049025C">
              <w:t>Устройство вертикально-сверлильного станка.  Устройство горизонтально-расточного станка. Кинематическая схема вертикально-сверлильного станка 2Н125.Система смазки и охлаждения</w:t>
            </w:r>
            <w:r w:rsidR="00480A13">
              <w:t xml:space="preserve">. </w:t>
            </w:r>
            <w:r w:rsidRPr="00480A13">
              <w:t>Смазка и охлаждение вертикально-сверлильных станков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F5752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F54864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480A13" w:rsidP="00FA59F0">
            <w:pPr>
              <w:jc w:val="both"/>
            </w:pPr>
            <w:r w:rsidRPr="00480A13">
              <w:t>Выбор оборудования, чтение обозначений, характеристик сверлильных станков</w:t>
            </w:r>
          </w:p>
        </w:tc>
        <w:tc>
          <w:tcPr>
            <w:tcW w:w="1658" w:type="dxa"/>
            <w:vMerge/>
            <w:vAlign w:val="center"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F67E80" w:rsidRDefault="005F4E67" w:rsidP="00FA59F0">
            <w:pPr>
              <w:rPr>
                <w:rFonts w:eastAsia="Calibri"/>
                <w:b/>
                <w:bCs/>
              </w:rPr>
            </w:pPr>
            <w:r w:rsidRPr="00F67E80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6</w:t>
            </w:r>
            <w:r w:rsidRPr="00F67E80">
              <w:rPr>
                <w:rFonts w:eastAsia="Calibri"/>
                <w:b/>
                <w:bCs/>
              </w:rPr>
              <w:t xml:space="preserve">.  </w:t>
            </w:r>
            <w:r w:rsidR="00234E6C" w:rsidRPr="00234E6C">
              <w:rPr>
                <w:rFonts w:eastAsia="Calibri"/>
                <w:b/>
                <w:bCs/>
              </w:rPr>
              <w:t>Шлифовальные станки</w:t>
            </w: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7E80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F67E80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F67E80" w:rsidRDefault="00234E6C" w:rsidP="009A1CED">
            <w:pPr>
              <w:jc w:val="both"/>
            </w:pPr>
            <w:r w:rsidRPr="00234E6C">
              <w:t>Основные типы шлифовальных станков, назначение, обозначение</w:t>
            </w:r>
            <w:r>
              <w:t xml:space="preserve">. </w:t>
            </w:r>
            <w:proofErr w:type="spellStart"/>
            <w:r w:rsidRPr="00234E6C">
              <w:t>Круглошлифовальные</w:t>
            </w:r>
            <w:proofErr w:type="spellEnd"/>
            <w:r w:rsidRPr="00234E6C">
              <w:t xml:space="preserve"> станки. Внутришлифовальные станки. </w:t>
            </w:r>
            <w:proofErr w:type="spellStart"/>
            <w:r w:rsidRPr="00234E6C">
              <w:t>Бесцентровошлифовальные</w:t>
            </w:r>
            <w:proofErr w:type="spellEnd"/>
            <w:r w:rsidRPr="00234E6C">
              <w:t xml:space="preserve"> станки. Плоскошлифовальные станки.</w:t>
            </w:r>
            <w:r>
              <w:t xml:space="preserve"> </w:t>
            </w:r>
            <w:r w:rsidRPr="00234E6C">
              <w:t>Универсальный плоскошлифовальный станок. Назначение станка. Устройство станка. Кинематическая схема станка. Установка заготовок на станке.</w:t>
            </w:r>
            <w:r w:rsidR="009A1CED">
              <w:t xml:space="preserve"> </w:t>
            </w:r>
            <w:r w:rsidRPr="00234E6C">
              <w:t xml:space="preserve">Универсальный </w:t>
            </w:r>
            <w:proofErr w:type="spellStart"/>
            <w:r w:rsidRPr="00234E6C">
              <w:t>круглошлифовальный</w:t>
            </w:r>
            <w:proofErr w:type="spellEnd"/>
            <w:r w:rsidRPr="00234E6C">
              <w:t xml:space="preserve"> станок. Назначение станка. Устройство станка. Кинематическая схема станка. Установка заготовок на станке</w:t>
            </w:r>
            <w:r w:rsidR="009A1CED">
              <w:t xml:space="preserve">. </w:t>
            </w:r>
            <w:proofErr w:type="spellStart"/>
            <w:r w:rsidR="009A1CED">
              <w:t>Б</w:t>
            </w:r>
            <w:r w:rsidRPr="00234E6C">
              <w:t>есцентровошлифовальный</w:t>
            </w:r>
            <w:proofErr w:type="spellEnd"/>
            <w:r w:rsidRPr="00234E6C">
              <w:t xml:space="preserve"> станок. Назначение станка. Устройство станка. Кинематическая схема станка. Установка заготовок на станке</w:t>
            </w:r>
            <w:r w:rsidR="009A1CED">
              <w:t xml:space="preserve">. </w:t>
            </w:r>
            <w:r w:rsidRPr="00234E6C">
              <w:t>Внутришлифовальный станок.</w:t>
            </w:r>
            <w:r w:rsidR="009A1CED">
              <w:t xml:space="preserve"> </w:t>
            </w:r>
            <w:r w:rsidRPr="00234E6C">
              <w:t>Назначение станка. Устройство станка. Кинематическая схема станка. Установка заготовок на станке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55091A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316FE8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F67E80" w:rsidRDefault="005F4E67" w:rsidP="00FA59F0">
            <w:pPr>
              <w:jc w:val="center"/>
              <w:rPr>
                <w:i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9A1CED" w:rsidRPr="009A1CED" w:rsidRDefault="009A1CED" w:rsidP="009A1CED">
            <w:pPr>
              <w:rPr>
                <w:spacing w:val="-12"/>
              </w:rPr>
            </w:pPr>
            <w:r w:rsidRPr="009A1CED">
              <w:rPr>
                <w:spacing w:val="-12"/>
              </w:rPr>
              <w:t>Выбор оборудования, чтение обозначений, характеристик шлифовальных станков</w:t>
            </w:r>
          </w:p>
          <w:p w:rsidR="005F4E67" w:rsidRPr="00F67E80" w:rsidRDefault="009A1CED" w:rsidP="009A1CED">
            <w:pPr>
              <w:jc w:val="both"/>
              <w:rPr>
                <w:b/>
              </w:rPr>
            </w:pPr>
            <w:r w:rsidRPr="009A1CED">
              <w:rPr>
                <w:spacing w:val="-12"/>
              </w:rPr>
              <w:t>Расчеты кинематических цепей шлифовальных станков</w:t>
            </w:r>
          </w:p>
        </w:tc>
        <w:tc>
          <w:tcPr>
            <w:tcW w:w="1658" w:type="dxa"/>
            <w:vMerge/>
            <w:vAlign w:val="center"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F67E80" w:rsidRDefault="005F4E67" w:rsidP="00FA59F0">
            <w:pPr>
              <w:jc w:val="center"/>
              <w:rPr>
                <w:i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6D20E7" w:rsidRDefault="005F4E67" w:rsidP="00FA59F0">
            <w:pPr>
              <w:rPr>
                <w:rFonts w:eastAsia="Calibri"/>
                <w:b/>
                <w:bCs/>
              </w:rPr>
            </w:pPr>
            <w:r w:rsidRPr="006D20E7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7</w:t>
            </w:r>
            <w:r w:rsidRPr="006D20E7">
              <w:rPr>
                <w:rFonts w:eastAsia="Calibri"/>
                <w:b/>
                <w:bCs/>
              </w:rPr>
              <w:t xml:space="preserve">.  </w:t>
            </w:r>
            <w:r w:rsidR="009A1CED" w:rsidRPr="009A1CED">
              <w:rPr>
                <w:rFonts w:eastAsia="Calibri"/>
                <w:b/>
                <w:bCs/>
              </w:rPr>
              <w:t>Станки для отделочной обработки</w:t>
            </w: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20E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6D20E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6D20E7" w:rsidRDefault="009A1CED" w:rsidP="009A1CED">
            <w:pPr>
              <w:jc w:val="both"/>
            </w:pPr>
            <w:r w:rsidRPr="009A1CED">
              <w:rPr>
                <w:spacing w:val="7"/>
              </w:rPr>
              <w:t>Станки для отделочной обработки</w:t>
            </w:r>
            <w:r>
              <w:rPr>
                <w:spacing w:val="7"/>
              </w:rPr>
              <w:t xml:space="preserve">. </w:t>
            </w:r>
            <w:r w:rsidRPr="009A1CED">
              <w:rPr>
                <w:spacing w:val="7"/>
              </w:rPr>
              <w:t>Виды станков для отделочной обработки. Требования к станкам, для отделочной обработки. Хонинговальные станки.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55091A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6D20E7" w:rsidRDefault="005F4E67" w:rsidP="00FA59F0">
            <w:pPr>
              <w:rPr>
                <w:rFonts w:eastAsia="Calibri"/>
                <w:b/>
                <w:bCs/>
              </w:rPr>
            </w:pPr>
            <w:r w:rsidRPr="006D20E7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8</w:t>
            </w:r>
            <w:r w:rsidRPr="006D20E7">
              <w:rPr>
                <w:rFonts w:eastAsia="Calibri"/>
                <w:b/>
                <w:bCs/>
              </w:rPr>
              <w:t xml:space="preserve">.  </w:t>
            </w:r>
            <w:r w:rsidR="002A239A" w:rsidRPr="002A239A">
              <w:rPr>
                <w:rFonts w:eastAsia="Calibri"/>
                <w:b/>
                <w:bCs/>
              </w:rPr>
              <w:t>Строгальные, долбежные и протяжные станки</w:t>
            </w:r>
          </w:p>
          <w:p w:rsidR="005F4E67" w:rsidRPr="006D20E7" w:rsidRDefault="005F4E67" w:rsidP="00FA59F0">
            <w:pPr>
              <w:jc w:val="center"/>
              <w:rPr>
                <w:rFonts w:eastAsia="Calibri"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20E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6D20E7" w:rsidRDefault="002A239A" w:rsidP="00CD1D38">
            <w:pPr>
              <w:jc w:val="both"/>
            </w:pPr>
            <w:r w:rsidRPr="002A239A">
              <w:t>Строгальные станки. Назначение строгальных станков. Разновидности строгальных станков.</w:t>
            </w:r>
            <w:r>
              <w:t xml:space="preserve"> </w:t>
            </w:r>
            <w:r w:rsidRPr="002A239A">
              <w:t>Устройство продольно-строгального станка. Кинематическая схема продольно-строгального станка.</w:t>
            </w:r>
            <w:r>
              <w:t xml:space="preserve"> </w:t>
            </w:r>
            <w:r w:rsidRPr="002A239A">
              <w:t>Долбежные станки.</w:t>
            </w:r>
            <w:r>
              <w:t xml:space="preserve"> </w:t>
            </w:r>
            <w:r w:rsidRPr="002A239A">
              <w:t>Назначение долбежных станков. Разновидности долбежных станков.  Устройство долбежного станка. Кинематическая схема станка.</w:t>
            </w:r>
            <w:r w:rsidR="00CD1D38">
              <w:t xml:space="preserve"> </w:t>
            </w:r>
            <w:r w:rsidRPr="002A239A">
              <w:t>Протяжные станки. Назначение протяжных станков. Разновидности протяжных станков.  Устройство протяжного станка. Кинематическая схема станка.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F5486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jc w:val="both"/>
              <w:rPr>
                <w:b/>
              </w:rPr>
            </w:pPr>
            <w:r w:rsidRPr="006D20E7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F5486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CD1D38" w:rsidP="00FA59F0">
            <w:pPr>
              <w:jc w:val="both"/>
              <w:rPr>
                <w:b/>
              </w:rPr>
            </w:pPr>
            <w:r w:rsidRPr="00CD1D38">
              <w:rPr>
                <w:spacing w:val="-12"/>
              </w:rPr>
              <w:t>Выбор оборудования, характеристик станков, чтение схем и обозначений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183609" w:rsidRDefault="005F4E67" w:rsidP="00CD1D38">
            <w:pPr>
              <w:rPr>
                <w:rFonts w:eastAsia="Calibri"/>
                <w:b/>
                <w:bCs/>
              </w:rPr>
            </w:pPr>
            <w:r w:rsidRPr="00183609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9</w:t>
            </w:r>
            <w:r w:rsidRPr="00183609">
              <w:rPr>
                <w:rFonts w:eastAsia="Calibri"/>
                <w:b/>
                <w:bCs/>
              </w:rPr>
              <w:t xml:space="preserve">.  </w:t>
            </w:r>
            <w:r w:rsidR="00CD1D38" w:rsidRPr="00CD1D38">
              <w:rPr>
                <w:rFonts w:eastAsia="Calibri"/>
                <w:b/>
                <w:bCs/>
              </w:rPr>
              <w:t xml:space="preserve">Зубообрабатывающие станки </w:t>
            </w:r>
          </w:p>
        </w:tc>
        <w:tc>
          <w:tcPr>
            <w:tcW w:w="8647" w:type="dxa"/>
            <w:shd w:val="clear" w:color="auto" w:fill="auto"/>
          </w:tcPr>
          <w:p w:rsidR="005F4E67" w:rsidRPr="00183609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83609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183609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FB1C96" w:rsidRDefault="00FB1C96" w:rsidP="00FB1C96">
            <w:pPr>
              <w:jc w:val="both"/>
            </w:pPr>
            <w:r w:rsidRPr="00FB1C96">
              <w:t>Виды, назначение и обозначение станков</w:t>
            </w:r>
            <w:r>
              <w:t xml:space="preserve">. </w:t>
            </w:r>
            <w:r w:rsidRPr="00FB1C96">
              <w:t>Назначение станков.  Виды зубообрабатывающих станков. Обозначение станков.</w:t>
            </w:r>
            <w:r>
              <w:t xml:space="preserve"> </w:t>
            </w:r>
            <w:r w:rsidRPr="00FB1C96">
              <w:t xml:space="preserve">Станки для нарезания </w:t>
            </w:r>
            <w:r w:rsidRPr="00FB1C96">
              <w:lastRenderedPageBreak/>
              <w:t>цилиндрических колес.</w:t>
            </w:r>
            <w:r>
              <w:t xml:space="preserve"> </w:t>
            </w:r>
            <w:r w:rsidRPr="00FB1C96">
              <w:t xml:space="preserve">Разновидности станков.  Устройство </w:t>
            </w:r>
            <w:proofErr w:type="spellStart"/>
            <w:r w:rsidRPr="00FB1C96">
              <w:t>зубофрезерного</w:t>
            </w:r>
            <w:proofErr w:type="spellEnd"/>
            <w:r w:rsidRPr="00FB1C96">
              <w:t xml:space="preserve"> станка. Кинематическая схема </w:t>
            </w:r>
            <w:proofErr w:type="spellStart"/>
            <w:r w:rsidRPr="00FB1C96">
              <w:t>зубофрезерного</w:t>
            </w:r>
            <w:proofErr w:type="spellEnd"/>
            <w:r w:rsidRPr="00FB1C96">
              <w:t xml:space="preserve"> станка</w:t>
            </w:r>
            <w:r>
              <w:t xml:space="preserve">. </w:t>
            </w:r>
            <w:r w:rsidRPr="00FB1C96">
              <w:t>Станки для нарезания конических зубчатых колес</w:t>
            </w:r>
            <w:r>
              <w:t xml:space="preserve">. </w:t>
            </w:r>
            <w:r w:rsidRPr="00FB1C96">
              <w:t>Разновидности станков.  Устройство зубодолбежного станка. Кинематическая схема зубодолбежного станка</w:t>
            </w:r>
            <w:r>
              <w:t xml:space="preserve">. </w:t>
            </w:r>
            <w:r w:rsidRPr="00FB1C96">
              <w:t>Станки для отделочной обработки зубчатых колес</w:t>
            </w:r>
            <w:r>
              <w:t xml:space="preserve">. </w:t>
            </w:r>
            <w:r w:rsidRPr="00FB1C96">
              <w:t xml:space="preserve">Разновидности станков.  Устройство </w:t>
            </w:r>
            <w:proofErr w:type="spellStart"/>
            <w:r w:rsidRPr="00FB1C96">
              <w:t>зубошлифовального</w:t>
            </w:r>
            <w:proofErr w:type="spellEnd"/>
            <w:r w:rsidRPr="00FB1C96">
              <w:t xml:space="preserve"> станка. Кинематическая схема </w:t>
            </w:r>
            <w:proofErr w:type="spellStart"/>
            <w:r w:rsidRPr="00FB1C96">
              <w:t>зубошлифовального</w:t>
            </w:r>
            <w:proofErr w:type="spellEnd"/>
            <w:r w:rsidRPr="00FB1C96">
              <w:t xml:space="preserve"> станка</w:t>
            </w:r>
            <w:r>
              <w:t>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354AF6" w:rsidRDefault="0055091A" w:rsidP="00FA59F0">
            <w:pPr>
              <w:jc w:val="center"/>
            </w:pPr>
            <w:r>
              <w:lastRenderedPageBreak/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183609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183609" w:rsidRDefault="005F4E67" w:rsidP="00FA59F0">
            <w:pPr>
              <w:jc w:val="both"/>
              <w:rPr>
                <w:b/>
              </w:rPr>
            </w:pPr>
            <w:r w:rsidRPr="00183609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55091A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183609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183609" w:rsidRDefault="00FB1C96" w:rsidP="00FA59F0">
            <w:pPr>
              <w:jc w:val="both"/>
              <w:rPr>
                <w:b/>
              </w:rPr>
            </w:pPr>
            <w:r w:rsidRPr="00FB1C96">
              <w:rPr>
                <w:rFonts w:eastAsia="Calibri"/>
                <w:lang w:eastAsia="en-US"/>
              </w:rPr>
              <w:t>Расчеты кинематических цепей зубообрабатывающих станков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 w:val="restart"/>
          </w:tcPr>
          <w:p w:rsidR="001573D5" w:rsidRPr="00183609" w:rsidRDefault="001573D5" w:rsidP="001573D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10.</w:t>
            </w:r>
            <w:r>
              <w:t xml:space="preserve"> </w:t>
            </w:r>
            <w:r w:rsidRPr="001573D5">
              <w:rPr>
                <w:rFonts w:eastAsia="Calibri"/>
                <w:b/>
                <w:bCs/>
              </w:rPr>
              <w:t>Оборудование с автоматизированным циклом</w:t>
            </w:r>
          </w:p>
        </w:tc>
        <w:tc>
          <w:tcPr>
            <w:tcW w:w="8647" w:type="dxa"/>
            <w:shd w:val="clear" w:color="auto" w:fill="auto"/>
          </w:tcPr>
          <w:p w:rsidR="001573D5" w:rsidRPr="005B7CB6" w:rsidRDefault="001573D5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5B7CB6">
              <w:rPr>
                <w:rFonts w:eastAsia="Calibri"/>
                <w:b/>
                <w:lang w:eastAsia="en-US"/>
              </w:rPr>
              <w:t>Содержание</w:t>
            </w:r>
          </w:p>
        </w:tc>
        <w:tc>
          <w:tcPr>
            <w:tcW w:w="1658" w:type="dxa"/>
          </w:tcPr>
          <w:p w:rsidR="001573D5" w:rsidRPr="000670F2" w:rsidRDefault="001573D5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/>
          </w:tcPr>
          <w:p w:rsidR="001573D5" w:rsidRPr="00183609" w:rsidRDefault="001573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573D5" w:rsidRPr="00FB1C96" w:rsidRDefault="00FF15A4" w:rsidP="00FF15A4">
            <w:pPr>
              <w:jc w:val="both"/>
              <w:rPr>
                <w:rFonts w:eastAsia="Calibri"/>
                <w:lang w:eastAsia="en-US"/>
              </w:rPr>
            </w:pPr>
            <w:r w:rsidRPr="00FF15A4">
              <w:rPr>
                <w:rFonts w:eastAsia="Calibri"/>
                <w:lang w:eastAsia="en-US"/>
              </w:rPr>
              <w:t>Агрегатные станки.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F15A4">
              <w:rPr>
                <w:rFonts w:eastAsia="Calibri"/>
                <w:lang w:eastAsia="en-US"/>
              </w:rPr>
              <w:t xml:space="preserve"> Область применения. Конструкция основных узлов. Приспособления, загрузочные устройства и инструменты.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F15A4">
              <w:rPr>
                <w:rFonts w:eastAsia="Calibri"/>
                <w:lang w:eastAsia="en-US"/>
              </w:rPr>
              <w:t>Многоцелевые станки.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F15A4">
              <w:rPr>
                <w:rFonts w:eastAsia="Calibri"/>
                <w:lang w:eastAsia="en-US"/>
              </w:rPr>
              <w:t>Область применения. Конструкция основных узлов. Приспособления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FF15A4">
              <w:rPr>
                <w:rFonts w:eastAsia="Calibri"/>
                <w:lang w:eastAsia="en-US"/>
              </w:rPr>
              <w:t>Автоматические линии.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F15A4">
              <w:rPr>
                <w:rFonts w:eastAsia="Calibri"/>
                <w:lang w:eastAsia="en-US"/>
              </w:rPr>
              <w:t>Назначение. Конструктивные особенности. Транспортные системы. Системы управления.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F15A4">
              <w:rPr>
                <w:rFonts w:eastAsia="Calibri"/>
                <w:lang w:eastAsia="en-US"/>
              </w:rPr>
              <w:t>Гибкий производственный модуль и гибкая производственная система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FF15A4">
              <w:rPr>
                <w:rFonts w:eastAsia="Calibri"/>
                <w:lang w:eastAsia="en-US"/>
              </w:rPr>
              <w:t>Назначение. Конструктивные особенности. Транспортные системы. Системы управления.</w:t>
            </w:r>
          </w:p>
        </w:tc>
        <w:tc>
          <w:tcPr>
            <w:tcW w:w="1658" w:type="dxa"/>
          </w:tcPr>
          <w:p w:rsidR="001573D5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/>
          </w:tcPr>
          <w:p w:rsidR="001573D5" w:rsidRPr="00183609" w:rsidRDefault="001573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573D5" w:rsidRPr="005B7CB6" w:rsidRDefault="001573D5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5B7CB6">
              <w:rPr>
                <w:rFonts w:eastAsia="Calibri"/>
                <w:b/>
                <w:lang w:eastAsia="en-US"/>
              </w:rPr>
              <w:t>Практические занятия</w:t>
            </w:r>
          </w:p>
        </w:tc>
        <w:tc>
          <w:tcPr>
            <w:tcW w:w="1658" w:type="dxa"/>
          </w:tcPr>
          <w:p w:rsidR="001573D5" w:rsidRPr="0055091A" w:rsidRDefault="001573D5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/>
          </w:tcPr>
          <w:p w:rsidR="001573D5" w:rsidRPr="00183609" w:rsidRDefault="001573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573D5" w:rsidRPr="00FB1C96" w:rsidRDefault="00FF15A4" w:rsidP="00FA59F0">
            <w:pPr>
              <w:jc w:val="both"/>
              <w:rPr>
                <w:rFonts w:eastAsia="Calibri"/>
                <w:lang w:eastAsia="en-US"/>
              </w:rPr>
            </w:pPr>
            <w:r w:rsidRPr="00FF15A4">
              <w:rPr>
                <w:rFonts w:eastAsia="Calibri"/>
                <w:lang w:eastAsia="en-US"/>
              </w:rPr>
              <w:t>Проектирование гибкого производственного модуля для обработки дета-ли.</w:t>
            </w:r>
          </w:p>
        </w:tc>
        <w:tc>
          <w:tcPr>
            <w:tcW w:w="1658" w:type="dxa"/>
          </w:tcPr>
          <w:p w:rsidR="001573D5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 w:val="restart"/>
          </w:tcPr>
          <w:p w:rsidR="00100C7A" w:rsidRPr="00183609" w:rsidRDefault="00100C7A" w:rsidP="00BE66D2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11.</w:t>
            </w:r>
            <w:r w:rsidR="00BE66D2">
              <w:t xml:space="preserve"> </w:t>
            </w:r>
            <w:r w:rsidR="00BE66D2" w:rsidRPr="00BE66D2">
              <w:rPr>
                <w:rFonts w:eastAsia="Calibri"/>
                <w:b/>
                <w:bCs/>
              </w:rPr>
              <w:t>Оборудование для электрофизической и электрохимической обработки металлов</w:t>
            </w:r>
          </w:p>
        </w:tc>
        <w:tc>
          <w:tcPr>
            <w:tcW w:w="8647" w:type="dxa"/>
            <w:shd w:val="clear" w:color="auto" w:fill="auto"/>
          </w:tcPr>
          <w:p w:rsidR="00100C7A" w:rsidRPr="00C13A69" w:rsidRDefault="00BE66D2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C13A69">
              <w:rPr>
                <w:rFonts w:eastAsia="Calibri"/>
                <w:b/>
                <w:lang w:eastAsia="en-US"/>
              </w:rPr>
              <w:t>Содержание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BE66D2" w:rsidP="00BE66D2">
            <w:pPr>
              <w:jc w:val="both"/>
              <w:rPr>
                <w:rFonts w:eastAsia="Calibri"/>
                <w:lang w:eastAsia="en-US"/>
              </w:rPr>
            </w:pPr>
            <w:r w:rsidRPr="00BE66D2">
              <w:rPr>
                <w:rFonts w:eastAsia="Calibri"/>
                <w:lang w:eastAsia="en-US"/>
              </w:rPr>
              <w:t xml:space="preserve">Оборудование </w:t>
            </w:r>
            <w:proofErr w:type="spellStart"/>
            <w:r w:rsidRPr="00BE66D2">
              <w:rPr>
                <w:rFonts w:eastAsia="Calibri"/>
                <w:lang w:eastAsia="en-US"/>
              </w:rPr>
              <w:t>электроконтактной</w:t>
            </w:r>
            <w:proofErr w:type="spellEnd"/>
            <w:r w:rsidRPr="00BE66D2">
              <w:rPr>
                <w:rFonts w:eastAsia="Calibri"/>
                <w:lang w:eastAsia="en-US"/>
              </w:rPr>
              <w:t xml:space="preserve"> обработки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BE66D2">
              <w:rPr>
                <w:rFonts w:eastAsia="Calibri"/>
                <w:lang w:eastAsia="en-US"/>
              </w:rPr>
              <w:t>Оборудование электрохимической обработки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BE66D2">
              <w:rPr>
                <w:rFonts w:eastAsia="Calibri"/>
                <w:lang w:eastAsia="en-US"/>
              </w:rPr>
              <w:t>Оборудование электроэрозионной обработки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BE66D2">
              <w:rPr>
                <w:rFonts w:eastAsia="Calibri"/>
                <w:lang w:eastAsia="en-US"/>
              </w:rPr>
              <w:t xml:space="preserve">Оборудование </w:t>
            </w:r>
            <w:proofErr w:type="spellStart"/>
            <w:r w:rsidRPr="00BE66D2">
              <w:rPr>
                <w:rFonts w:eastAsia="Calibri"/>
                <w:lang w:eastAsia="en-US"/>
              </w:rPr>
              <w:t>ультрозвуковой</w:t>
            </w:r>
            <w:proofErr w:type="spellEnd"/>
            <w:r w:rsidRPr="00BE66D2">
              <w:rPr>
                <w:rFonts w:eastAsia="Calibri"/>
                <w:lang w:eastAsia="en-US"/>
              </w:rPr>
              <w:t xml:space="preserve"> обработки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C13A69" w:rsidRDefault="00BE66D2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C13A69">
              <w:rPr>
                <w:rFonts w:eastAsia="Calibri"/>
                <w:b/>
                <w:lang w:eastAsia="en-US"/>
              </w:rPr>
              <w:t>Практические занятия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C13A69" w:rsidP="00FA59F0">
            <w:pPr>
              <w:jc w:val="both"/>
              <w:rPr>
                <w:rFonts w:eastAsia="Calibri"/>
                <w:lang w:eastAsia="en-US"/>
              </w:rPr>
            </w:pPr>
            <w:r w:rsidRPr="00C13A69">
              <w:rPr>
                <w:rFonts w:eastAsia="Calibri"/>
                <w:lang w:eastAsia="en-US"/>
              </w:rPr>
              <w:t>Выбор оборудования и оснастки  для электроэрозионной обработки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 w:val="restart"/>
          </w:tcPr>
          <w:p w:rsidR="00100C7A" w:rsidRPr="00183609" w:rsidRDefault="00100C7A" w:rsidP="00100C7A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12.</w:t>
            </w:r>
            <w:r w:rsidR="00C13A69">
              <w:t xml:space="preserve"> </w:t>
            </w:r>
            <w:r w:rsidR="00C13A69" w:rsidRPr="00C13A69">
              <w:rPr>
                <w:rFonts w:eastAsia="Calibri"/>
                <w:b/>
                <w:bCs/>
              </w:rPr>
              <w:t>Подъемно-транспортное оборудование</w:t>
            </w:r>
          </w:p>
        </w:tc>
        <w:tc>
          <w:tcPr>
            <w:tcW w:w="8647" w:type="dxa"/>
            <w:shd w:val="clear" w:color="auto" w:fill="auto"/>
          </w:tcPr>
          <w:p w:rsidR="00100C7A" w:rsidRPr="00A16BF5" w:rsidRDefault="00C13A69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A16BF5">
              <w:rPr>
                <w:rFonts w:eastAsia="Calibri"/>
                <w:b/>
                <w:lang w:eastAsia="en-US"/>
              </w:rPr>
              <w:t>Содержание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C13A69" w:rsidP="00A16BF5">
            <w:pPr>
              <w:jc w:val="both"/>
              <w:rPr>
                <w:rFonts w:eastAsia="Calibri"/>
                <w:lang w:eastAsia="en-US"/>
              </w:rPr>
            </w:pPr>
            <w:r w:rsidRPr="00C13A69">
              <w:rPr>
                <w:rFonts w:eastAsia="Calibri"/>
                <w:lang w:eastAsia="en-US"/>
              </w:rPr>
              <w:t>Подъемно-транспортное оборудование, разновидности, назначение</w:t>
            </w:r>
            <w:r w:rsidR="00A16BF5">
              <w:rPr>
                <w:rFonts w:eastAsia="Calibri"/>
                <w:lang w:eastAsia="en-US"/>
              </w:rPr>
              <w:t xml:space="preserve">. </w:t>
            </w:r>
            <w:r w:rsidRPr="00C13A69">
              <w:rPr>
                <w:rFonts w:eastAsia="Calibri"/>
                <w:lang w:eastAsia="en-US"/>
              </w:rPr>
              <w:t>Такелажные работы, техника безопасности</w:t>
            </w:r>
            <w:r w:rsidR="00A16BF5">
              <w:rPr>
                <w:rFonts w:eastAsia="Calibri"/>
                <w:lang w:eastAsia="en-US"/>
              </w:rPr>
              <w:t xml:space="preserve">. </w:t>
            </w:r>
            <w:r w:rsidRPr="00C13A69">
              <w:rPr>
                <w:rFonts w:eastAsia="Calibri"/>
                <w:lang w:eastAsia="en-US"/>
              </w:rPr>
              <w:t>Оснастка для такелажных работ</w:t>
            </w:r>
          </w:p>
        </w:tc>
        <w:tc>
          <w:tcPr>
            <w:tcW w:w="1658" w:type="dxa"/>
          </w:tcPr>
          <w:p w:rsidR="00100C7A" w:rsidRPr="0055091A" w:rsidRDefault="00F5486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A16BF5" w:rsidRDefault="00A16BF5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A16BF5">
              <w:rPr>
                <w:rFonts w:eastAsia="Calibri"/>
                <w:b/>
                <w:lang w:eastAsia="en-US"/>
              </w:rPr>
              <w:t>Практические занятия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A16BF5" w:rsidP="00FA59F0">
            <w:pPr>
              <w:jc w:val="both"/>
              <w:rPr>
                <w:rFonts w:eastAsia="Calibri"/>
                <w:lang w:eastAsia="en-US"/>
              </w:rPr>
            </w:pPr>
            <w:r w:rsidRPr="00A16BF5">
              <w:rPr>
                <w:rFonts w:eastAsia="Calibri"/>
                <w:lang w:eastAsia="en-US"/>
              </w:rPr>
              <w:t>Сигнализация при выполнении такелажных работ</w:t>
            </w:r>
          </w:p>
        </w:tc>
        <w:tc>
          <w:tcPr>
            <w:tcW w:w="1658" w:type="dxa"/>
          </w:tcPr>
          <w:p w:rsidR="00100C7A" w:rsidRPr="0055091A" w:rsidRDefault="00F5486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 w:val="restart"/>
          </w:tcPr>
          <w:p w:rsidR="00100C7A" w:rsidRPr="00183609" w:rsidRDefault="00100C7A" w:rsidP="00A16BF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13.</w:t>
            </w:r>
            <w:r w:rsidR="00A16BF5">
              <w:t xml:space="preserve"> </w:t>
            </w:r>
            <w:r w:rsidR="00A16BF5" w:rsidRPr="00A16BF5">
              <w:rPr>
                <w:rFonts w:eastAsia="Calibri"/>
                <w:b/>
                <w:bCs/>
              </w:rPr>
              <w:t>Эксплуатация  металлорежущих станков</w:t>
            </w:r>
          </w:p>
        </w:tc>
        <w:tc>
          <w:tcPr>
            <w:tcW w:w="8647" w:type="dxa"/>
            <w:shd w:val="clear" w:color="auto" w:fill="auto"/>
          </w:tcPr>
          <w:p w:rsidR="00100C7A" w:rsidRPr="00A16BF5" w:rsidRDefault="00A16BF5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A16BF5">
              <w:rPr>
                <w:rFonts w:eastAsia="Calibri"/>
                <w:b/>
                <w:lang w:eastAsia="en-US"/>
              </w:rPr>
              <w:t>Содержание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A16BF5" w:rsidP="003F6EF2">
            <w:pPr>
              <w:jc w:val="both"/>
              <w:rPr>
                <w:rFonts w:eastAsia="Calibri"/>
                <w:lang w:eastAsia="en-US"/>
              </w:rPr>
            </w:pPr>
            <w:r w:rsidRPr="00A16BF5">
              <w:rPr>
                <w:rFonts w:eastAsia="Calibri"/>
                <w:lang w:eastAsia="en-US"/>
              </w:rPr>
              <w:t>Транспортирование станков, установка и крепление станков на фундамент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A16BF5">
              <w:rPr>
                <w:rFonts w:eastAsia="Calibri"/>
                <w:lang w:eastAsia="en-US"/>
              </w:rPr>
              <w:t>Система обслуживания станков</w:t>
            </w:r>
            <w:r w:rsidR="003F6EF2">
              <w:rPr>
                <w:rFonts w:eastAsia="Calibri"/>
                <w:lang w:eastAsia="en-US"/>
              </w:rPr>
              <w:t xml:space="preserve">. </w:t>
            </w:r>
            <w:r w:rsidRPr="00A16BF5">
              <w:rPr>
                <w:rFonts w:eastAsia="Calibri"/>
                <w:lang w:eastAsia="en-US"/>
              </w:rPr>
              <w:t>Основные виды контроля работоспособности станков</w:t>
            </w:r>
            <w:r w:rsidR="003F6EF2">
              <w:rPr>
                <w:rFonts w:eastAsia="Calibri"/>
                <w:lang w:eastAsia="en-US"/>
              </w:rPr>
              <w:t xml:space="preserve">. </w:t>
            </w:r>
            <w:r w:rsidRPr="00A16BF5">
              <w:rPr>
                <w:rFonts w:eastAsia="Calibri"/>
                <w:lang w:eastAsia="en-US"/>
              </w:rPr>
              <w:t>Техническое обслуживание станков</w:t>
            </w:r>
            <w:r w:rsidR="003F6EF2">
              <w:rPr>
                <w:rFonts w:eastAsia="Calibri"/>
                <w:lang w:eastAsia="en-US"/>
              </w:rPr>
              <w:t xml:space="preserve">. </w:t>
            </w:r>
            <w:r w:rsidRPr="00A16BF5">
              <w:rPr>
                <w:rFonts w:eastAsia="Calibri"/>
                <w:lang w:eastAsia="en-US"/>
              </w:rPr>
              <w:t>Техническая диагностика станков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3F6EF2" w:rsidRDefault="003F6EF2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3F6EF2">
              <w:rPr>
                <w:rFonts w:eastAsia="Calibri"/>
                <w:b/>
                <w:lang w:eastAsia="en-US"/>
              </w:rPr>
              <w:t>Практические занятия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3F6EF2" w:rsidP="00FA59F0">
            <w:pPr>
              <w:jc w:val="both"/>
              <w:rPr>
                <w:rFonts w:eastAsia="Calibri"/>
                <w:lang w:eastAsia="en-US"/>
              </w:rPr>
            </w:pPr>
            <w:r w:rsidRPr="003F6EF2">
              <w:rPr>
                <w:rFonts w:eastAsia="Calibri"/>
                <w:lang w:eastAsia="en-US"/>
              </w:rPr>
              <w:t>Работа с паспортом станка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D86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58" w:type="dxa"/>
          </w:tcPr>
          <w:p w:rsidR="005F4E67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3D3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Итого </w:t>
            </w:r>
            <w:r>
              <w:rPr>
                <w:b/>
                <w:bCs/>
              </w:rPr>
              <w:t>часов</w:t>
            </w:r>
            <w:r w:rsidRPr="00417567">
              <w:rPr>
                <w:b/>
                <w:bCs/>
              </w:rPr>
              <w:t>, в том числе</w:t>
            </w:r>
            <w:r>
              <w:rPr>
                <w:b/>
                <w:bCs/>
              </w:rPr>
              <w:t>:</w:t>
            </w:r>
          </w:p>
        </w:tc>
        <w:tc>
          <w:tcPr>
            <w:tcW w:w="1658" w:type="dxa"/>
          </w:tcPr>
          <w:p w:rsidR="005F4E67" w:rsidRPr="00B12835" w:rsidRDefault="003F6EF2" w:rsidP="00FA59F0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61" w:type="dxa"/>
            <w:vMerge w:val="restart"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Аудиторная учебная нагрузка</w:t>
            </w:r>
          </w:p>
        </w:tc>
        <w:tc>
          <w:tcPr>
            <w:tcW w:w="1658" w:type="dxa"/>
          </w:tcPr>
          <w:p w:rsidR="005F4E67" w:rsidRPr="00B12835" w:rsidRDefault="003F6EF2" w:rsidP="00FA59F0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самостоятельная работа</w:t>
            </w:r>
          </w:p>
        </w:tc>
        <w:tc>
          <w:tcPr>
            <w:tcW w:w="1658" w:type="dxa"/>
          </w:tcPr>
          <w:p w:rsidR="005F4E67" w:rsidRPr="00B12835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</w:tbl>
    <w:p w:rsidR="007F0979" w:rsidRDefault="007F0979" w:rsidP="00B57669">
      <w:pPr>
        <w:tabs>
          <w:tab w:val="left" w:pos="708"/>
        </w:tabs>
        <w:jc w:val="right"/>
        <w:rPr>
          <w:rFonts w:eastAsia="Calibri"/>
          <w:b/>
          <w:bCs/>
          <w:color w:val="FF0000"/>
          <w:sz w:val="20"/>
          <w:szCs w:val="20"/>
        </w:rPr>
        <w:sectPr w:rsidR="007F0979" w:rsidSect="007F0979">
          <w:pgSz w:w="16838" w:h="11906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1C3EB6" w:rsidRPr="007C5BCD" w:rsidRDefault="007C5BCD" w:rsidP="00B57669">
      <w:pPr>
        <w:rPr>
          <w:rFonts w:eastAsia="Calibri"/>
          <w:b/>
          <w:sz w:val="28"/>
          <w:szCs w:val="28"/>
          <w:lang w:eastAsia="en-US"/>
        </w:rPr>
      </w:pPr>
      <w:r w:rsidRPr="007C5BCD">
        <w:rPr>
          <w:rFonts w:eastAsia="Calibri"/>
          <w:b/>
          <w:sz w:val="28"/>
          <w:szCs w:val="28"/>
          <w:lang w:eastAsia="en-US"/>
        </w:rPr>
        <w:lastRenderedPageBreak/>
        <w:t>3.  УСЛОВИЯ РЕАЛИЗАЦИИ УЧЕБНОЙ ДИСЦИПЛИНЫ</w:t>
      </w:r>
    </w:p>
    <w:p w:rsidR="00FC6E7B" w:rsidRPr="00BA3B16" w:rsidRDefault="001C3EB6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A3B16">
        <w:rPr>
          <w:rFonts w:eastAsia="Calibri"/>
          <w:b/>
          <w:i/>
          <w:sz w:val="28"/>
          <w:szCs w:val="28"/>
          <w:lang w:eastAsia="en-US"/>
        </w:rPr>
        <w:tab/>
      </w:r>
      <w:r w:rsidR="00FC6E7B" w:rsidRPr="00BA3B16">
        <w:rPr>
          <w:b/>
          <w:sz w:val="28"/>
          <w:szCs w:val="28"/>
        </w:rPr>
        <w:t>3.1.  Требования к минимальному материально-техническому обеспечению</w:t>
      </w:r>
    </w:p>
    <w:p w:rsidR="00973E3B" w:rsidRPr="00B12835" w:rsidRDefault="001932F4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8"/>
          <w:szCs w:val="28"/>
        </w:rPr>
        <w:t>Для р</w:t>
      </w:r>
      <w:r w:rsidR="00973E3B" w:rsidRPr="00B12835">
        <w:rPr>
          <w:bCs/>
          <w:sz w:val="28"/>
          <w:szCs w:val="28"/>
        </w:rPr>
        <w:t>еализаци</w:t>
      </w:r>
      <w:r>
        <w:rPr>
          <w:bCs/>
          <w:sz w:val="28"/>
          <w:szCs w:val="28"/>
        </w:rPr>
        <w:t>и</w:t>
      </w:r>
      <w:r w:rsidR="00973E3B" w:rsidRPr="00B12835">
        <w:rPr>
          <w:bCs/>
          <w:sz w:val="28"/>
          <w:szCs w:val="28"/>
        </w:rPr>
        <w:t xml:space="preserve"> учебной дисциплины </w:t>
      </w:r>
      <w:r>
        <w:rPr>
          <w:bCs/>
          <w:sz w:val="28"/>
          <w:szCs w:val="28"/>
        </w:rPr>
        <w:t>имеется</w:t>
      </w:r>
      <w:r w:rsidR="00973E3B" w:rsidRPr="00B12835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73E3B" w:rsidRPr="00B12835">
        <w:rPr>
          <w:bCs/>
          <w:sz w:val="28"/>
          <w:szCs w:val="28"/>
        </w:rPr>
        <w:t xml:space="preserve"> кабинет -  технология машиностроения</w:t>
      </w:r>
      <w:r w:rsidR="00B12835">
        <w:rPr>
          <w:bCs/>
          <w:sz w:val="28"/>
          <w:szCs w:val="28"/>
        </w:rPr>
        <w:t>.</w:t>
      </w:r>
    </w:p>
    <w:p w:rsidR="00973E3B" w:rsidRPr="00B12835" w:rsidRDefault="00973E3B" w:rsidP="00B57669">
      <w:pPr>
        <w:pStyle w:val="22"/>
        <w:tabs>
          <w:tab w:val="left" w:pos="0"/>
        </w:tabs>
        <w:spacing w:after="0" w:line="240" w:lineRule="auto"/>
        <w:jc w:val="both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>Оборудование учебного кабинета:</w:t>
      </w:r>
    </w:p>
    <w:p w:rsidR="00973E3B" w:rsidRPr="00B12835" w:rsidRDefault="00973E3B" w:rsidP="00B57669">
      <w:pPr>
        <w:pStyle w:val="22"/>
        <w:tabs>
          <w:tab w:val="left" w:pos="-5245"/>
        </w:tabs>
        <w:spacing w:after="0" w:line="240" w:lineRule="auto"/>
        <w:jc w:val="both"/>
        <w:rPr>
          <w:sz w:val="28"/>
        </w:rPr>
      </w:pPr>
      <w:r w:rsidRPr="00B12835">
        <w:rPr>
          <w:bCs/>
          <w:sz w:val="28"/>
          <w:szCs w:val="28"/>
        </w:rPr>
        <w:t xml:space="preserve">- </w:t>
      </w:r>
      <w:r w:rsidRPr="00B12835">
        <w:rPr>
          <w:sz w:val="28"/>
        </w:rPr>
        <w:t>рабочие места обучающихся;</w:t>
      </w:r>
    </w:p>
    <w:p w:rsidR="00973E3B" w:rsidRPr="00B12835" w:rsidRDefault="00973E3B" w:rsidP="00B57669">
      <w:pPr>
        <w:pStyle w:val="22"/>
        <w:tabs>
          <w:tab w:val="left" w:pos="-5245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рабочее место преподавателя.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>Технические средства обучения: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компьютеры,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принтер,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сканер,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интернет,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проектор,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плоттер,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-программное обеспечение общего и профессионального назначения,             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-комплект учебно-методической документации,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-нормативная документация,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образцы оформления документов разных видов;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чистые бланки документов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комплект деталей, инструментов, приспособлений;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 наглядные пособия (планшеты, действующие стенды, плакаты и др.)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демонстрационное устройство токарного станка;</w:t>
      </w:r>
    </w:p>
    <w:p w:rsidR="00FC6E7B" w:rsidRPr="00B12835" w:rsidRDefault="00FC6E7B" w:rsidP="00B57669">
      <w:pPr>
        <w:rPr>
          <w:sz w:val="28"/>
          <w:szCs w:val="28"/>
        </w:rPr>
      </w:pPr>
      <w:r w:rsidRPr="00B12835">
        <w:rPr>
          <w:sz w:val="28"/>
          <w:szCs w:val="28"/>
        </w:rPr>
        <w:t>- объемные модели узлов и механизмов</w:t>
      </w:r>
      <w:r w:rsidR="001932F4">
        <w:rPr>
          <w:sz w:val="28"/>
          <w:szCs w:val="28"/>
        </w:rPr>
        <w:t xml:space="preserve"> </w:t>
      </w:r>
      <w:r w:rsidRPr="00B12835">
        <w:rPr>
          <w:sz w:val="28"/>
          <w:szCs w:val="28"/>
        </w:rPr>
        <w:t>к токарным станкам;</w:t>
      </w:r>
    </w:p>
    <w:p w:rsidR="00FC6E7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 xml:space="preserve">Оборудование </w:t>
      </w:r>
      <w:r w:rsidRPr="00B12835">
        <w:rPr>
          <w:sz w:val="28"/>
          <w:szCs w:val="28"/>
        </w:rPr>
        <w:t xml:space="preserve">лаборатории </w:t>
      </w:r>
      <w:r w:rsidRPr="00B12835">
        <w:rPr>
          <w:bCs/>
          <w:sz w:val="28"/>
          <w:szCs w:val="28"/>
        </w:rPr>
        <w:t xml:space="preserve">и рабочих мест лаборатории: </w:t>
      </w:r>
      <w:r w:rsidR="00FC6E7B" w:rsidRPr="00B12835">
        <w:rPr>
          <w:bCs/>
          <w:sz w:val="28"/>
          <w:szCs w:val="28"/>
        </w:rPr>
        <w:t xml:space="preserve"> 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рабочие места по количеству обучающихся;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токарные станки с числовым программным управлением;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фрезерные станки с числовым программным управлением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программное обеспечение,              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-комплект учебно-методической документации</w:t>
      </w:r>
    </w:p>
    <w:p w:rsidR="00FC6E7B" w:rsidRPr="00BA3B16" w:rsidRDefault="00FC6E7B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A3B16">
        <w:rPr>
          <w:b/>
          <w:sz w:val="28"/>
          <w:szCs w:val="28"/>
        </w:rPr>
        <w:t>3.2. Информационное обеспечение обучения</w:t>
      </w:r>
    </w:p>
    <w:p w:rsidR="00FC6E7B" w:rsidRPr="00BA3B16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A3B16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C6E7B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A3B16">
        <w:rPr>
          <w:b/>
          <w:bCs/>
          <w:sz w:val="28"/>
          <w:szCs w:val="28"/>
        </w:rPr>
        <w:t>Основные источники:</w:t>
      </w:r>
    </w:p>
    <w:p w:rsidR="009A4C75" w:rsidRPr="009A4C75" w:rsidRDefault="009A4C75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9A4C75">
        <w:rPr>
          <w:bCs/>
          <w:sz w:val="28"/>
          <w:szCs w:val="28"/>
        </w:rPr>
        <w:t>Ярушин</w:t>
      </w:r>
      <w:proofErr w:type="spellEnd"/>
      <w:r w:rsidRPr="009A4C75">
        <w:rPr>
          <w:bCs/>
          <w:sz w:val="28"/>
          <w:szCs w:val="28"/>
        </w:rPr>
        <w:t xml:space="preserve">, С. Г.  Технологические процессы в машиностроении: учебник для среднего профессионального образования / С. Г. </w:t>
      </w:r>
      <w:proofErr w:type="spellStart"/>
      <w:r w:rsidRPr="009A4C75">
        <w:rPr>
          <w:bCs/>
          <w:sz w:val="28"/>
          <w:szCs w:val="28"/>
        </w:rPr>
        <w:t>Ярушин</w:t>
      </w:r>
      <w:proofErr w:type="spellEnd"/>
      <w:r w:rsidRPr="009A4C75">
        <w:rPr>
          <w:bCs/>
          <w:sz w:val="28"/>
          <w:szCs w:val="28"/>
        </w:rPr>
        <w:t xml:space="preserve">. — Москва: Издательство </w:t>
      </w:r>
      <w:proofErr w:type="spellStart"/>
      <w:r w:rsidRPr="009A4C75">
        <w:rPr>
          <w:bCs/>
          <w:sz w:val="28"/>
          <w:szCs w:val="28"/>
        </w:rPr>
        <w:t>Юрайт</w:t>
      </w:r>
      <w:proofErr w:type="spellEnd"/>
      <w:r w:rsidRPr="009A4C75">
        <w:rPr>
          <w:bCs/>
          <w:sz w:val="28"/>
          <w:szCs w:val="28"/>
        </w:rPr>
        <w:t xml:space="preserve">, 2024. — 564 с. — (Профессиональное образование). — ISBN 978-5-534-15254-8. — Текст: электронный // Образовательная платформа </w:t>
      </w:r>
      <w:proofErr w:type="spellStart"/>
      <w:r w:rsidRPr="009A4C75">
        <w:rPr>
          <w:bCs/>
          <w:sz w:val="28"/>
          <w:szCs w:val="28"/>
        </w:rPr>
        <w:t>Юрайт</w:t>
      </w:r>
      <w:proofErr w:type="spellEnd"/>
      <w:r w:rsidRPr="009A4C75">
        <w:rPr>
          <w:bCs/>
          <w:sz w:val="28"/>
          <w:szCs w:val="28"/>
        </w:rPr>
        <w:t xml:space="preserve"> [сайт]. — URL: https://urait.ru/bcode/538276</w:t>
      </w:r>
    </w:p>
    <w:p w:rsidR="009A4C75" w:rsidRPr="009A4C75" w:rsidRDefault="009A4C75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A4C75">
        <w:rPr>
          <w:b/>
          <w:bCs/>
          <w:sz w:val="28"/>
          <w:szCs w:val="28"/>
        </w:rPr>
        <w:t>Дополнительные источники:</w:t>
      </w:r>
    </w:p>
    <w:p w:rsidR="00FC6E7B" w:rsidRPr="009A4C75" w:rsidRDefault="00FC6E7B" w:rsidP="00B57669">
      <w:pPr>
        <w:numPr>
          <w:ilvl w:val="0"/>
          <w:numId w:val="16"/>
        </w:numPr>
        <w:ind w:left="0"/>
        <w:jc w:val="both"/>
        <w:rPr>
          <w:bCs/>
          <w:i/>
          <w:sz w:val="28"/>
          <w:szCs w:val="28"/>
        </w:rPr>
      </w:pPr>
      <w:r w:rsidRPr="009A4C75">
        <w:rPr>
          <w:bCs/>
          <w:i/>
          <w:sz w:val="28"/>
          <w:szCs w:val="28"/>
        </w:rPr>
        <w:t>Учебники и учебные пособия</w:t>
      </w:r>
    </w:p>
    <w:p w:rsidR="003A23A9" w:rsidRPr="009A4C75" w:rsidRDefault="003A23A9" w:rsidP="00042F76">
      <w:pPr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 xml:space="preserve">Петухов С.В. Справочник мастера машиностроительного производства [Электронный ресурс]/ Петухов С.В.— Электрон. текстовые </w:t>
      </w:r>
      <w:proofErr w:type="gramStart"/>
      <w:r w:rsidRPr="009A4C75">
        <w:rPr>
          <w:bCs/>
          <w:sz w:val="28"/>
          <w:szCs w:val="28"/>
        </w:rPr>
        <w:t>данные.—</w:t>
      </w:r>
      <w:proofErr w:type="gramEnd"/>
      <w:r w:rsidRPr="009A4C75">
        <w:rPr>
          <w:bCs/>
          <w:sz w:val="28"/>
          <w:szCs w:val="28"/>
        </w:rPr>
        <w:t xml:space="preserve"> М.: </w:t>
      </w:r>
      <w:r w:rsidRPr="009A4C75">
        <w:rPr>
          <w:bCs/>
          <w:sz w:val="28"/>
          <w:szCs w:val="28"/>
        </w:rPr>
        <w:lastRenderedPageBreak/>
        <w:t>Инфра-Инженерия, 2017.— 352 c.— Режим доступа: http://www.iprbookshop.ru/69011.html.— ЭБС «</w:t>
      </w:r>
      <w:proofErr w:type="spellStart"/>
      <w:r w:rsidRPr="009A4C75">
        <w:rPr>
          <w:bCs/>
          <w:sz w:val="28"/>
          <w:szCs w:val="28"/>
        </w:rPr>
        <w:t>IPRbooks</w:t>
      </w:r>
      <w:proofErr w:type="spellEnd"/>
      <w:r w:rsidRPr="009A4C75">
        <w:rPr>
          <w:bCs/>
          <w:sz w:val="28"/>
          <w:szCs w:val="28"/>
        </w:rPr>
        <w:t>»</w:t>
      </w:r>
    </w:p>
    <w:p w:rsidR="00FC6E7B" w:rsidRPr="009A4C75" w:rsidRDefault="00973E3B" w:rsidP="00B57669">
      <w:pPr>
        <w:jc w:val="both"/>
        <w:rPr>
          <w:bCs/>
          <w:i/>
          <w:sz w:val="28"/>
          <w:szCs w:val="28"/>
        </w:rPr>
      </w:pPr>
      <w:r w:rsidRPr="009A4C75">
        <w:rPr>
          <w:b/>
          <w:sz w:val="28"/>
          <w:szCs w:val="28"/>
        </w:rPr>
        <w:t xml:space="preserve">      </w:t>
      </w:r>
      <w:r w:rsidR="00FC6E7B" w:rsidRPr="009A4C75">
        <w:rPr>
          <w:i/>
          <w:sz w:val="28"/>
          <w:szCs w:val="28"/>
        </w:rPr>
        <w:t>2.  Справ</w:t>
      </w:r>
      <w:r w:rsidR="00FC6E7B" w:rsidRPr="009A4C75">
        <w:rPr>
          <w:bCs/>
          <w:i/>
          <w:sz w:val="28"/>
          <w:szCs w:val="28"/>
        </w:rPr>
        <w:t>очники: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>2.1 Зайцев Б.Г. Справочник молодого токаря. М.: Высшая школа, 2005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 xml:space="preserve">2.2 </w:t>
      </w:r>
      <w:proofErr w:type="spellStart"/>
      <w:r w:rsidRPr="009A4C75">
        <w:rPr>
          <w:bCs/>
          <w:sz w:val="28"/>
          <w:szCs w:val="28"/>
        </w:rPr>
        <w:t>Шеметов</w:t>
      </w:r>
      <w:proofErr w:type="spellEnd"/>
      <w:r w:rsidRPr="009A4C75">
        <w:rPr>
          <w:bCs/>
          <w:sz w:val="28"/>
          <w:szCs w:val="28"/>
        </w:rPr>
        <w:t xml:space="preserve"> М.Г. и др. Справочник токаря-универсала. М.: Машиностроение, 2007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bCs/>
          <w:sz w:val="28"/>
          <w:szCs w:val="28"/>
        </w:rPr>
        <w:t xml:space="preserve">2.3 </w:t>
      </w:r>
      <w:r w:rsidR="00BA3B16" w:rsidRPr="009A4C75">
        <w:rPr>
          <w:bCs/>
          <w:sz w:val="28"/>
          <w:szCs w:val="28"/>
        </w:rPr>
        <w:t xml:space="preserve">  </w:t>
      </w:r>
      <w:proofErr w:type="spellStart"/>
      <w:r w:rsidRPr="009A4C75">
        <w:rPr>
          <w:bCs/>
          <w:sz w:val="28"/>
          <w:szCs w:val="28"/>
        </w:rPr>
        <w:t>Вереина</w:t>
      </w:r>
      <w:proofErr w:type="spellEnd"/>
      <w:r w:rsidRPr="009A4C75">
        <w:rPr>
          <w:bCs/>
          <w:sz w:val="28"/>
          <w:szCs w:val="28"/>
        </w:rPr>
        <w:t xml:space="preserve"> Л.И. </w:t>
      </w:r>
      <w:r w:rsidRPr="009A4C75">
        <w:rPr>
          <w:sz w:val="28"/>
          <w:szCs w:val="28"/>
        </w:rPr>
        <w:t>Справочник токаря: учеб. пособие для проф. образования. - 3-е изд.,      стер. – М.: Издательский центр «Академия», 2008. – 448с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2.4 </w:t>
      </w:r>
      <w:proofErr w:type="spellStart"/>
      <w:r w:rsidRPr="009A4C75">
        <w:rPr>
          <w:bCs/>
          <w:sz w:val="28"/>
          <w:szCs w:val="28"/>
        </w:rPr>
        <w:t>Вереина</w:t>
      </w:r>
      <w:proofErr w:type="spellEnd"/>
      <w:r w:rsidRPr="009A4C75">
        <w:rPr>
          <w:bCs/>
          <w:sz w:val="28"/>
          <w:szCs w:val="28"/>
        </w:rPr>
        <w:t xml:space="preserve"> Л.И. Справочник </w:t>
      </w:r>
      <w:r w:rsidRPr="009A4C75">
        <w:rPr>
          <w:sz w:val="28"/>
          <w:szCs w:val="28"/>
        </w:rPr>
        <w:t>станочника: учеб. пособие для проф. образования.</w:t>
      </w:r>
      <w:r w:rsidR="00BA3B16" w:rsidRPr="009A4C75">
        <w:rPr>
          <w:sz w:val="28"/>
          <w:szCs w:val="28"/>
        </w:rPr>
        <w:t xml:space="preserve"> </w:t>
      </w:r>
      <w:r w:rsidRPr="009A4C75">
        <w:rPr>
          <w:sz w:val="28"/>
          <w:szCs w:val="28"/>
        </w:rPr>
        <w:t>– М.: Издательский центр «Академия», 2008. – 560с</w:t>
      </w:r>
    </w:p>
    <w:p w:rsidR="00FC6E7B" w:rsidRPr="009A4C75" w:rsidRDefault="00BA3B16" w:rsidP="00BA3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360"/>
        <w:jc w:val="both"/>
        <w:rPr>
          <w:bCs/>
          <w:sz w:val="28"/>
          <w:szCs w:val="28"/>
        </w:rPr>
      </w:pPr>
      <w:r w:rsidRPr="009A4C75">
        <w:rPr>
          <w:bCs/>
          <w:i/>
          <w:sz w:val="28"/>
          <w:szCs w:val="28"/>
        </w:rPr>
        <w:t xml:space="preserve">    </w:t>
      </w:r>
      <w:r w:rsidRPr="009A4C75">
        <w:rPr>
          <w:bCs/>
          <w:sz w:val="28"/>
          <w:szCs w:val="28"/>
        </w:rPr>
        <w:t>1.</w:t>
      </w:r>
      <w:r w:rsidR="00FC6E7B" w:rsidRPr="009A4C75">
        <w:rPr>
          <w:bCs/>
          <w:sz w:val="28"/>
          <w:szCs w:val="28"/>
        </w:rPr>
        <w:t>Учебники и учебные пособия: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1.1</w:t>
      </w:r>
      <w:r w:rsidRPr="009A4C75">
        <w:rPr>
          <w:sz w:val="28"/>
          <w:szCs w:val="28"/>
        </w:rPr>
        <w:tab/>
      </w:r>
      <w:proofErr w:type="spellStart"/>
      <w:r w:rsidRPr="009A4C75">
        <w:rPr>
          <w:sz w:val="28"/>
          <w:szCs w:val="28"/>
        </w:rPr>
        <w:t>Гоцеридзе</w:t>
      </w:r>
      <w:proofErr w:type="spellEnd"/>
      <w:r w:rsidRPr="009A4C75">
        <w:rPr>
          <w:sz w:val="28"/>
          <w:szCs w:val="28"/>
        </w:rPr>
        <w:t xml:space="preserve"> Р.М. Процессы формообразования и </w:t>
      </w:r>
      <w:proofErr w:type="gramStart"/>
      <w:r w:rsidRPr="009A4C75">
        <w:rPr>
          <w:sz w:val="28"/>
          <w:szCs w:val="28"/>
        </w:rPr>
        <w:t>инструменты .</w:t>
      </w:r>
      <w:proofErr w:type="gramEnd"/>
      <w:r w:rsidRPr="009A4C75">
        <w:rPr>
          <w:sz w:val="28"/>
          <w:szCs w:val="28"/>
        </w:rPr>
        <w:t xml:space="preserve">- 2-е изд., </w:t>
      </w:r>
      <w:proofErr w:type="spellStart"/>
      <w:r w:rsidRPr="009A4C75">
        <w:rPr>
          <w:sz w:val="28"/>
          <w:szCs w:val="28"/>
        </w:rPr>
        <w:t>испр</w:t>
      </w:r>
      <w:proofErr w:type="spellEnd"/>
      <w:r w:rsidRPr="009A4C75">
        <w:rPr>
          <w:sz w:val="28"/>
          <w:szCs w:val="28"/>
        </w:rPr>
        <w:t xml:space="preserve">. </w:t>
      </w:r>
      <w:proofErr w:type="gramStart"/>
      <w:r w:rsidRPr="009A4C75">
        <w:rPr>
          <w:sz w:val="28"/>
          <w:szCs w:val="28"/>
        </w:rPr>
        <w:t>.-</w:t>
      </w:r>
      <w:proofErr w:type="gramEnd"/>
      <w:r w:rsidRPr="009A4C75">
        <w:rPr>
          <w:sz w:val="28"/>
          <w:szCs w:val="28"/>
        </w:rPr>
        <w:t xml:space="preserve"> М. : Академия, 2007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1.2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Т.А.  Токарь-универсал: учебное </w:t>
      </w:r>
      <w:proofErr w:type="gramStart"/>
      <w:r w:rsidRPr="009A4C75">
        <w:rPr>
          <w:sz w:val="28"/>
          <w:szCs w:val="28"/>
        </w:rPr>
        <w:t>пособие,  4</w:t>
      </w:r>
      <w:proofErr w:type="gramEnd"/>
      <w:r w:rsidRPr="009A4C75">
        <w:rPr>
          <w:sz w:val="28"/>
          <w:szCs w:val="28"/>
        </w:rPr>
        <w:t>-е изд., стер. - М.: Издательский центр «Академия», 2007. - 287 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1.3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Т.А.  Технология токарных работ: рабочая тетрадь. - М.: Издательский центр «Академия», 2010. - 80 с. 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1.4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Т.А.  Технология фрезерных </w:t>
      </w:r>
      <w:proofErr w:type="gramStart"/>
      <w:r w:rsidRPr="009A4C75">
        <w:rPr>
          <w:sz w:val="28"/>
          <w:szCs w:val="28"/>
        </w:rPr>
        <w:t>работ:  М.</w:t>
      </w:r>
      <w:proofErr w:type="gramEnd"/>
      <w:r w:rsidRPr="009A4C75">
        <w:rPr>
          <w:sz w:val="28"/>
          <w:szCs w:val="28"/>
        </w:rPr>
        <w:t xml:space="preserve">: Издательский центр «Академия», 2010. - 128с. 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1.5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 А., Фрезерное дело: рабочая </w:t>
      </w:r>
      <w:proofErr w:type="gramStart"/>
      <w:r w:rsidRPr="009A4C75">
        <w:rPr>
          <w:sz w:val="28"/>
          <w:szCs w:val="28"/>
        </w:rPr>
        <w:t>тетрадь  -</w:t>
      </w:r>
      <w:proofErr w:type="gramEnd"/>
      <w:r w:rsidRPr="009A4C75">
        <w:rPr>
          <w:sz w:val="28"/>
          <w:szCs w:val="28"/>
        </w:rPr>
        <w:t xml:space="preserve"> М.: Издательский центр «Академия», 2008 – 96с.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1.6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 А., Основы резания металлов: учебное пособие - М.: Издательский центр «Академия», 2009 – 80с.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1.7</w:t>
      </w:r>
      <w:r w:rsidRPr="009A4C75">
        <w:rPr>
          <w:sz w:val="28"/>
          <w:szCs w:val="28"/>
        </w:rPr>
        <w:tab/>
        <w:t xml:space="preserve"> Черпаков Б. И., Книга для станочника: </w:t>
      </w:r>
      <w:proofErr w:type="gramStart"/>
      <w:r w:rsidRPr="009A4C75">
        <w:rPr>
          <w:sz w:val="28"/>
          <w:szCs w:val="28"/>
        </w:rPr>
        <w:t>учебник  для</w:t>
      </w:r>
      <w:proofErr w:type="gramEnd"/>
      <w:r w:rsidRPr="009A4C75">
        <w:rPr>
          <w:sz w:val="28"/>
          <w:szCs w:val="28"/>
        </w:rPr>
        <w:t xml:space="preserve"> нач. проф. образования -  М.: Издательский центр  «Академия», 2000-336 с</w:t>
      </w:r>
    </w:p>
    <w:p w:rsidR="00FC6E7B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1.8</w:t>
      </w:r>
      <w:proofErr w:type="gramStart"/>
      <w:r w:rsidRPr="009A4C75">
        <w:rPr>
          <w:sz w:val="28"/>
          <w:szCs w:val="28"/>
        </w:rPr>
        <w:tab/>
        <w:t xml:space="preserve">  Попов</w:t>
      </w:r>
      <w:proofErr w:type="gramEnd"/>
      <w:r w:rsidRPr="009A4C75">
        <w:rPr>
          <w:sz w:val="28"/>
          <w:szCs w:val="28"/>
        </w:rPr>
        <w:t xml:space="preserve"> С. А. Шлифовальные работы: учебник -  Издательство: "Высшая школа",  2002, - 383с</w:t>
      </w:r>
      <w:r w:rsidR="00BA3B16"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 xml:space="preserve">.1 </w:t>
      </w:r>
      <w:proofErr w:type="spellStart"/>
      <w:r w:rsidR="00FC6E7B" w:rsidRPr="009A4C75">
        <w:rPr>
          <w:sz w:val="28"/>
          <w:szCs w:val="28"/>
        </w:rPr>
        <w:t>Босинзон</w:t>
      </w:r>
      <w:proofErr w:type="spellEnd"/>
      <w:r w:rsidR="00FC6E7B" w:rsidRPr="009A4C75">
        <w:rPr>
          <w:sz w:val="28"/>
          <w:szCs w:val="28"/>
        </w:rPr>
        <w:t xml:space="preserve"> М.А. Современные системы ЧПУ и их эксплуатация: учебник. </w:t>
      </w:r>
    </w:p>
    <w:p w:rsidR="00FC6E7B" w:rsidRPr="009A4C75" w:rsidRDefault="00FC6E7B" w:rsidP="00B5766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      Рекомендовано ФГУ «ФИРО». – 3-е изд., стер., 2010. – 192с.</w:t>
      </w:r>
      <w:r w:rsidRPr="009A4C75">
        <w:t xml:space="preserve">                     </w:t>
      </w:r>
    </w:p>
    <w:p w:rsidR="00FC6E7B" w:rsidRPr="009A4C75" w:rsidRDefault="00BA3B16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3A23A9" w:rsidRPr="009A4C75">
        <w:rPr>
          <w:sz w:val="28"/>
          <w:szCs w:val="28"/>
        </w:rPr>
        <w:t>9</w:t>
      </w:r>
      <w:r w:rsidR="00FC6E7B" w:rsidRPr="009A4C75">
        <w:rPr>
          <w:sz w:val="28"/>
          <w:szCs w:val="28"/>
        </w:rPr>
        <w:t xml:space="preserve"> </w:t>
      </w:r>
      <w:proofErr w:type="spellStart"/>
      <w:r w:rsidR="00FC6E7B" w:rsidRPr="009A4C75">
        <w:rPr>
          <w:sz w:val="28"/>
          <w:szCs w:val="28"/>
        </w:rPr>
        <w:t>Вышнепольский</w:t>
      </w:r>
      <w:proofErr w:type="spellEnd"/>
      <w:r w:rsidR="00FC6E7B" w:rsidRPr="009A4C75">
        <w:rPr>
          <w:sz w:val="28"/>
          <w:szCs w:val="28"/>
        </w:rPr>
        <w:t xml:space="preserve"> И.С. Техническое черчение: Учебник для профессиональных</w:t>
      </w:r>
      <w:r w:rsidR="00882252" w:rsidRPr="009A4C75">
        <w:rPr>
          <w:sz w:val="28"/>
          <w:szCs w:val="28"/>
        </w:rPr>
        <w:t xml:space="preserve"> </w:t>
      </w:r>
      <w:r w:rsidR="00FC6E7B" w:rsidRPr="009A4C75">
        <w:rPr>
          <w:sz w:val="28"/>
          <w:szCs w:val="28"/>
        </w:rPr>
        <w:t xml:space="preserve">учебных заведений. – 7-е изд., </w:t>
      </w:r>
      <w:proofErr w:type="spellStart"/>
      <w:r w:rsidR="00FC6E7B" w:rsidRPr="009A4C75">
        <w:rPr>
          <w:sz w:val="28"/>
          <w:szCs w:val="28"/>
        </w:rPr>
        <w:t>испр</w:t>
      </w:r>
      <w:proofErr w:type="spellEnd"/>
      <w:r w:rsidR="00FC6E7B" w:rsidRPr="009A4C75">
        <w:rPr>
          <w:sz w:val="28"/>
          <w:szCs w:val="28"/>
        </w:rPr>
        <w:t>. – М.: Высшая школа, 2005. – 219с.</w:t>
      </w:r>
    </w:p>
    <w:p w:rsidR="00FC6E7B" w:rsidRPr="009A4C75" w:rsidRDefault="00BA3B16" w:rsidP="00EB07CC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3A23A9" w:rsidRPr="009A4C75">
        <w:rPr>
          <w:sz w:val="28"/>
          <w:szCs w:val="28"/>
        </w:rPr>
        <w:t>10</w:t>
      </w:r>
      <w:r w:rsidR="00FC6E7B" w:rsidRPr="009A4C75">
        <w:rPr>
          <w:sz w:val="28"/>
          <w:szCs w:val="28"/>
        </w:rPr>
        <w:t xml:space="preserve"> Зайцев С.А., </w:t>
      </w:r>
      <w:proofErr w:type="spellStart"/>
      <w:r w:rsidR="00FC6E7B" w:rsidRPr="009A4C75">
        <w:rPr>
          <w:sz w:val="28"/>
          <w:szCs w:val="28"/>
        </w:rPr>
        <w:t>Куранов</w:t>
      </w:r>
      <w:proofErr w:type="spellEnd"/>
      <w:r w:rsidR="00FC6E7B" w:rsidRPr="009A4C75">
        <w:rPr>
          <w:sz w:val="28"/>
          <w:szCs w:val="28"/>
        </w:rPr>
        <w:t xml:space="preserve"> А.Д., Толстов А.Н. Допуски, посадки и </w:t>
      </w:r>
      <w:r w:rsidR="00EB07CC" w:rsidRPr="009A4C75">
        <w:rPr>
          <w:sz w:val="28"/>
          <w:szCs w:val="28"/>
        </w:rPr>
        <w:t>т</w:t>
      </w:r>
      <w:r w:rsidR="00FC6E7B" w:rsidRPr="009A4C75">
        <w:rPr>
          <w:sz w:val="28"/>
          <w:szCs w:val="28"/>
        </w:rPr>
        <w:t xml:space="preserve">ехнические измерения в машиностроении: Учебник для нач. проф. образования. – 2-е изд.,       стер. – М.: Издательский центр «Академия», 2005. – 240с. </w:t>
      </w:r>
    </w:p>
    <w:p w:rsidR="00FC6E7B" w:rsidRPr="009A4C75" w:rsidRDefault="00BA3B16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EB07CC" w:rsidRPr="009A4C75">
        <w:rPr>
          <w:sz w:val="28"/>
          <w:szCs w:val="28"/>
        </w:rPr>
        <w:t>11</w:t>
      </w:r>
      <w:r w:rsidR="00FC6E7B" w:rsidRPr="009A4C75">
        <w:rPr>
          <w:sz w:val="28"/>
          <w:szCs w:val="28"/>
        </w:rPr>
        <w:t xml:space="preserve"> </w:t>
      </w:r>
      <w:proofErr w:type="spellStart"/>
      <w:r w:rsidR="00FC6E7B" w:rsidRPr="009A4C75">
        <w:rPr>
          <w:sz w:val="28"/>
          <w:szCs w:val="28"/>
        </w:rPr>
        <w:t>Заплатин</w:t>
      </w:r>
      <w:proofErr w:type="spellEnd"/>
      <w:r w:rsidR="00FC6E7B" w:rsidRPr="009A4C75">
        <w:rPr>
          <w:sz w:val="28"/>
          <w:szCs w:val="28"/>
        </w:rPr>
        <w:t xml:space="preserve"> В.Н., Сапожников Ю.И., Дубов А.В. и др. Лабораторный практикум по материаловедению (металлообработка): учебное пособие: Рекомендовано ФГУ «ФИРО», 2010. – 192с.</w:t>
      </w:r>
    </w:p>
    <w:p w:rsidR="00FC6E7B" w:rsidRPr="009A4C75" w:rsidRDefault="00BA3B16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EB07CC" w:rsidRPr="009A4C75">
        <w:rPr>
          <w:sz w:val="28"/>
          <w:szCs w:val="28"/>
        </w:rPr>
        <w:t>12</w:t>
      </w:r>
      <w:r w:rsidR="00FC6E7B" w:rsidRPr="009A4C75">
        <w:rPr>
          <w:sz w:val="28"/>
          <w:szCs w:val="28"/>
        </w:rPr>
        <w:t xml:space="preserve"> Куликов О.Н. Охрана труда в металлообрабатывающей промышленности. - М.: Машиностроение, 2005. – 180 с.</w:t>
      </w:r>
    </w:p>
    <w:p w:rsidR="00FC6E7B" w:rsidRPr="009A4C75" w:rsidRDefault="00882252" w:rsidP="00BA3B16">
      <w:pPr>
        <w:tabs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4C75">
        <w:rPr>
          <w:sz w:val="28"/>
          <w:szCs w:val="28"/>
        </w:rPr>
        <w:t xml:space="preserve">              </w:t>
      </w:r>
      <w:r w:rsidR="00BA3B16" w:rsidRPr="009A4C75">
        <w:rPr>
          <w:sz w:val="28"/>
          <w:szCs w:val="28"/>
        </w:rPr>
        <w:t>2</w:t>
      </w:r>
      <w:r w:rsidRPr="009A4C75">
        <w:rPr>
          <w:sz w:val="28"/>
          <w:szCs w:val="28"/>
        </w:rPr>
        <w:t>.</w:t>
      </w:r>
      <w:r w:rsidR="00FC6E7B" w:rsidRPr="009A4C75">
        <w:rPr>
          <w:sz w:val="28"/>
          <w:szCs w:val="28"/>
        </w:rPr>
        <w:t xml:space="preserve">  Журналы: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lastRenderedPageBreak/>
        <w:t>«Технология машиностроения»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«Справочник токаря-универсала»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«Инструмент. Технология. Оборудование»</w:t>
      </w:r>
    </w:p>
    <w:p w:rsidR="00FC6E7B" w:rsidRPr="009A4C75" w:rsidRDefault="00FC6E7B" w:rsidP="00B5766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«Инновации. Технологии. Решения»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«Информационные технологии»</w:t>
      </w:r>
    </w:p>
    <w:p w:rsidR="00FC6E7B" w:rsidRPr="009A4C75" w:rsidRDefault="00FC6E7B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электронное научно-техническое издание «Наука и образование»</w:t>
      </w:r>
    </w:p>
    <w:p w:rsidR="00FC6E7B" w:rsidRPr="009A4C75" w:rsidRDefault="00FC6E7B" w:rsidP="00BA3B16">
      <w:pPr>
        <w:ind w:left="284"/>
        <w:rPr>
          <w:sz w:val="28"/>
        </w:rPr>
      </w:pPr>
      <w:r w:rsidRPr="009A4C75">
        <w:rPr>
          <w:sz w:val="28"/>
          <w:szCs w:val="28"/>
        </w:rPr>
        <w:t>Интернет-</w:t>
      </w:r>
      <w:proofErr w:type="gramStart"/>
      <w:r w:rsidRPr="009A4C75">
        <w:rPr>
          <w:sz w:val="28"/>
          <w:szCs w:val="28"/>
        </w:rPr>
        <w:t>ресурсы :</w:t>
      </w:r>
      <w:proofErr w:type="gramEnd"/>
    </w:p>
    <w:p w:rsidR="00FC6E7B" w:rsidRPr="009A4C75" w:rsidRDefault="00846988" w:rsidP="00B57669">
      <w:pPr>
        <w:rPr>
          <w:sz w:val="28"/>
        </w:rPr>
      </w:pPr>
      <w:hyperlink r:id="rId10" w:history="1">
        <w:r w:rsidR="00FC6E7B" w:rsidRPr="009A4C75">
          <w:rPr>
            <w:rStyle w:val="af9"/>
            <w:color w:val="auto"/>
            <w:sz w:val="28"/>
          </w:rPr>
          <w:t>http://www.stankoinform.ru/</w:t>
        </w:r>
      </w:hyperlink>
      <w:r w:rsidR="00FC6E7B" w:rsidRPr="009A4C75">
        <w:rPr>
          <w:sz w:val="28"/>
          <w:u w:val="single"/>
        </w:rPr>
        <w:t xml:space="preserve"> </w:t>
      </w:r>
      <w:r w:rsidR="00FC6E7B" w:rsidRPr="009A4C75">
        <w:rPr>
          <w:sz w:val="28"/>
        </w:rPr>
        <w:t>- Станки, современные технологии и инструмент для металлообработки</w:t>
      </w:r>
    </w:p>
    <w:p w:rsidR="00FC6E7B" w:rsidRPr="009A4C75" w:rsidRDefault="00846988" w:rsidP="00B57669">
      <w:pPr>
        <w:rPr>
          <w:sz w:val="28"/>
        </w:rPr>
      </w:pPr>
      <w:hyperlink r:id="rId11" w:history="1">
        <w:r w:rsidR="00FC6E7B" w:rsidRPr="009A4C75">
          <w:rPr>
            <w:rStyle w:val="af9"/>
            <w:color w:val="auto"/>
            <w:sz w:val="28"/>
          </w:rPr>
          <w:t>http://lib-bkm.ru/index/0-82</w:t>
        </w:r>
      </w:hyperlink>
      <w:r w:rsidR="00FC6E7B" w:rsidRPr="009A4C75">
        <w:rPr>
          <w:sz w:val="28"/>
        </w:rPr>
        <w:t xml:space="preserve"> - Библиотека машиностроителя</w:t>
      </w:r>
    </w:p>
    <w:p w:rsidR="00EB07CC" w:rsidRDefault="00EB07CC" w:rsidP="00B57669">
      <w:pPr>
        <w:jc w:val="both"/>
        <w:rPr>
          <w:rFonts w:eastAsia="Calibri"/>
          <w:b/>
          <w:sz w:val="28"/>
          <w:szCs w:val="28"/>
          <w:lang w:eastAsia="en-US"/>
        </w:rPr>
        <w:sectPr w:rsidR="00EB07CC" w:rsidSect="00E60812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1C3EB6" w:rsidRPr="005931DB" w:rsidRDefault="00BA3B16" w:rsidP="005931DB">
      <w:pPr>
        <w:pStyle w:val="af8"/>
        <w:numPr>
          <w:ilvl w:val="0"/>
          <w:numId w:val="20"/>
        </w:numPr>
        <w:jc w:val="both"/>
        <w:rPr>
          <w:rFonts w:eastAsia="Calibri"/>
          <w:b/>
          <w:sz w:val="28"/>
          <w:szCs w:val="28"/>
          <w:lang w:eastAsia="en-US"/>
        </w:rPr>
      </w:pPr>
      <w:r w:rsidRPr="005931DB">
        <w:rPr>
          <w:rFonts w:eastAsia="Calibri"/>
          <w:b/>
          <w:sz w:val="28"/>
          <w:szCs w:val="28"/>
          <w:lang w:eastAsia="en-US"/>
        </w:rPr>
        <w:lastRenderedPageBreak/>
        <w:t>КОНТРОЛЬ И ОЦЕНКА РЕЗУЛЬТАТОВ ОСВОЕНИЯ УЧЕБНОЙ ДИСЦИПЛИНЫ</w:t>
      </w: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4644"/>
        <w:gridCol w:w="3261"/>
        <w:gridCol w:w="1729"/>
      </w:tblGrid>
      <w:tr w:rsidR="005931DB" w:rsidRPr="00AD1270" w:rsidTr="006E7CFB">
        <w:trPr>
          <w:trHeight w:val="20"/>
        </w:trPr>
        <w:tc>
          <w:tcPr>
            <w:tcW w:w="4644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Результаты обучения</w:t>
            </w:r>
          </w:p>
        </w:tc>
        <w:tc>
          <w:tcPr>
            <w:tcW w:w="3261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Критерии оценки</w:t>
            </w:r>
          </w:p>
        </w:tc>
        <w:tc>
          <w:tcPr>
            <w:tcW w:w="1729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Методы оценки</w:t>
            </w:r>
          </w:p>
        </w:tc>
      </w:tr>
      <w:tr w:rsidR="005931DB" w:rsidRPr="00AD1270" w:rsidTr="006E7CFB">
        <w:trPr>
          <w:trHeight w:val="20"/>
        </w:trPr>
        <w:tc>
          <w:tcPr>
            <w:tcW w:w="4644" w:type="dxa"/>
          </w:tcPr>
          <w:p w:rsidR="005931DB" w:rsidRPr="00AD1270" w:rsidRDefault="005931DB" w:rsidP="005931DB">
            <w:pPr>
              <w:jc w:val="both"/>
              <w:rPr>
                <w:b/>
                <w:bCs/>
              </w:rPr>
            </w:pPr>
            <w:r w:rsidRPr="00AD1270">
              <w:rPr>
                <w:b/>
                <w:bCs/>
              </w:rPr>
              <w:t xml:space="preserve">знать: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актуальный профессиональный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социальный контекст, в котором приходится работать и жить;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основные источники информации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ресурсы для решения задач и проблем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в профессиональном и/или социальном контексте;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алгоритмы выполнения работ в профессиональной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смежных областях;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методы работы в профессиональной и смежных сферах;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структуру плана для решения задач;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номенклатура информационных источников, применяемых в профессиональной деятельности;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приемы структурирования информации;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формат оформления результатов поиска информации, современные средства и устройства информатизации;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содержание актуальной нормативно-правовой документации;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современная научная и профессиональная терминология;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возможные траектории профессионального развития и самообразования;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основы предпринимательской деятельности; основы финансовой грамотности;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правила разработки бизнес-планов;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порядок выстраивания презентации;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кредитные банковские продукты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правила построения простых и сложных предложений на профессиональные темы;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основные общеупотребительные глаголы (бытовая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и профессиональная лексика);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особенности произношения;</w:t>
            </w:r>
          </w:p>
          <w:p w:rsidR="005931DB" w:rsidRDefault="005931DB" w:rsidP="005931DB">
            <w:pPr>
              <w:jc w:val="both"/>
            </w:pPr>
            <w:r w:rsidRPr="00AD1270">
              <w:lastRenderedPageBreak/>
              <w:t>правила чтения текстов профессиональной направленности.</w:t>
            </w:r>
          </w:p>
          <w:p w:rsidR="00E737BE" w:rsidRPr="00E737BE" w:rsidRDefault="00E737BE" w:rsidP="00E737BE">
            <w:pPr>
              <w:jc w:val="both"/>
              <w:rPr>
                <w:b/>
              </w:rPr>
            </w:pPr>
            <w:r w:rsidRPr="00E737BE">
              <w:rPr>
                <w:b/>
              </w:rPr>
              <w:t>Предметные знания</w:t>
            </w:r>
          </w:p>
          <w:p w:rsidR="008B7577" w:rsidRDefault="008B7577" w:rsidP="008B7577">
            <w:pPr>
              <w:jc w:val="both"/>
            </w:pPr>
            <w:r>
              <w:t>классификация и обозначение металлорежущих станков;</w:t>
            </w:r>
          </w:p>
          <w:p w:rsidR="008B7577" w:rsidRDefault="008B7577" w:rsidP="008B7577">
            <w:pPr>
              <w:jc w:val="both"/>
            </w:pPr>
            <w:r>
              <w:t>назначение, область применения, устройство, принцип работы, наладку и технологические возможности металлорежущих станков, в том числе с числовым программным управлением (ЧПУ);</w:t>
            </w:r>
          </w:p>
          <w:p w:rsidR="00E737BE" w:rsidRPr="00AD1270" w:rsidRDefault="008B7577" w:rsidP="008B7577">
            <w:pPr>
              <w:jc w:val="both"/>
            </w:pPr>
            <w:r>
              <w:t>назначение, область применения, устройство, технологические возможности робототехнических комплексов (РТК), гибких производственных модулей (ГПМ), гибких производственных систем (ГПС</w:t>
            </w:r>
          </w:p>
        </w:tc>
        <w:tc>
          <w:tcPr>
            <w:tcW w:w="3261" w:type="dxa"/>
          </w:tcPr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lastRenderedPageBreak/>
              <w:t xml:space="preserve">Оценку </w:t>
            </w:r>
            <w:r w:rsidRPr="00AD1270">
              <w:rPr>
                <w:b/>
                <w:color w:val="000000"/>
              </w:rPr>
              <w:t>«отлично»</w:t>
            </w:r>
            <w:r w:rsidRPr="00AD1270">
              <w:rPr>
                <w:color w:val="000000"/>
              </w:rPr>
              <w:t xml:space="preserve">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«хорошо»</w:t>
            </w:r>
            <w:r w:rsidRPr="00AD1270">
              <w:rPr>
                <w:color w:val="000000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«удовлетворительно»</w:t>
            </w:r>
            <w:r w:rsidRPr="00AD1270">
              <w:rPr>
                <w:color w:val="000000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5931DB" w:rsidRPr="00AD1270" w:rsidRDefault="005931DB" w:rsidP="005931DB">
            <w:pPr>
              <w:jc w:val="both"/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«неудовлетворительно»</w:t>
            </w:r>
            <w:r w:rsidRPr="00AD1270">
              <w:rPr>
                <w:color w:val="000000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</w:t>
            </w:r>
            <w:r w:rsidRPr="00AD1270">
              <w:rPr>
                <w:color w:val="000000"/>
              </w:rPr>
              <w:lastRenderedPageBreak/>
              <w:t xml:space="preserve">заданные вопросы, демонстрирующий низкий уровень овладения необходимыми компетенциями. </w:t>
            </w:r>
          </w:p>
        </w:tc>
        <w:tc>
          <w:tcPr>
            <w:tcW w:w="1729" w:type="dxa"/>
          </w:tcPr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lastRenderedPageBreak/>
              <w:t>Оценка результатов устного и письменного опроса.</w:t>
            </w:r>
          </w:p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t>Оценка результатов тестирования.</w:t>
            </w:r>
          </w:p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t>Оценка результатов выполнения домашних заданий.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rPr>
                <w:bCs/>
                <w:color w:val="000000"/>
                <w:lang w:eastAsia="en-US"/>
              </w:rPr>
              <w:t>Оценка результатов проведённого экзамена.</w:t>
            </w:r>
          </w:p>
        </w:tc>
      </w:tr>
      <w:tr w:rsidR="005931DB" w:rsidRPr="00AD1270" w:rsidTr="006E7CFB">
        <w:trPr>
          <w:trHeight w:val="20"/>
        </w:trPr>
        <w:tc>
          <w:tcPr>
            <w:tcW w:w="4644" w:type="dxa"/>
          </w:tcPr>
          <w:p w:rsidR="005931DB" w:rsidRPr="00AD1270" w:rsidRDefault="005931DB" w:rsidP="005931DB">
            <w:pPr>
              <w:rPr>
                <w:b/>
                <w:color w:val="000000"/>
              </w:rPr>
            </w:pPr>
            <w:r w:rsidRPr="00AD1270">
              <w:rPr>
                <w:b/>
                <w:color w:val="000000"/>
              </w:rPr>
              <w:lastRenderedPageBreak/>
              <w:t>уметь: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распознавать задачу и/или проблему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 профессиональном и/или социальном контексте;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анализировать задачу и/или проблему и выделять её составные части;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этапы решения задачи;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выявлять и эффективно искать информацию, необходимую для решения задачи и/или проблемы;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составлять план действия;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необходимые ресурсы;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владеть актуальными методами работы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 профессиональной и смежных сферах;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реализовывать составленный план;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задачи для поиска информации;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необходимые источники информации;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планировать процесс поиска; структурировать получаемую информацию;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выделять наиболее значимое в перечне информации;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оценивать практическую значимость результатов поиска;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использовать современное программное обеспечение;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lastRenderedPageBreak/>
              <w:t>использовать различные цифровые средства для решения профессиональных задач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применять современную научную профессиональную терминологию;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выявлять достоинства и недостатки коммерческой идеи;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рассчитывать размеры выплат по процентным ставкам кредитования;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презентовать бизнес-идею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источники финансирования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участвовать в диалогах на знакомые общие и профессиональные темы;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строить простые высказывания о себе и о своей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кратко обосновывать и объяснять свои действия (текущие и планируемые); </w:t>
            </w:r>
          </w:p>
          <w:p w:rsidR="005931DB" w:rsidRDefault="005931DB" w:rsidP="005931DB">
            <w:pPr>
              <w:jc w:val="both"/>
              <w:rPr>
                <w:bCs/>
              </w:rPr>
            </w:pPr>
            <w:r w:rsidRPr="00AD1270">
              <w:rPr>
                <w:bCs/>
              </w:rPr>
              <w:t>писать простые связные сообщения на знакомые или интересующие профессиональные темы.</w:t>
            </w:r>
          </w:p>
          <w:p w:rsidR="005931DB" w:rsidRPr="00E737BE" w:rsidRDefault="005931DB" w:rsidP="005931DB">
            <w:pPr>
              <w:jc w:val="both"/>
              <w:rPr>
                <w:b/>
              </w:rPr>
            </w:pPr>
            <w:r w:rsidRPr="00E737BE">
              <w:rPr>
                <w:b/>
              </w:rPr>
              <w:t>Предметные умения</w:t>
            </w:r>
          </w:p>
          <w:p w:rsidR="008B7577" w:rsidRDefault="008B7577" w:rsidP="008B7577">
            <w:pPr>
              <w:jc w:val="both"/>
            </w:pPr>
            <w:r>
              <w:t>читать кинематические схемы;</w:t>
            </w:r>
          </w:p>
          <w:p w:rsidR="005931DB" w:rsidRPr="00AD1270" w:rsidRDefault="008B7577" w:rsidP="008B7577">
            <w:pPr>
              <w:jc w:val="both"/>
            </w:pPr>
            <w:r>
              <w:t>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3261" w:type="dxa"/>
          </w:tcPr>
          <w:p w:rsidR="005931DB" w:rsidRPr="00AD1270" w:rsidRDefault="005931DB" w:rsidP="005931DB">
            <w:r w:rsidRPr="00AD1270">
              <w:lastRenderedPageBreak/>
              <w:t xml:space="preserve">Оценку </w:t>
            </w:r>
            <w:r w:rsidRPr="00AD1270">
              <w:rPr>
                <w:b/>
              </w:rPr>
              <w:t>«отлично»</w:t>
            </w:r>
            <w:r w:rsidRPr="00AD1270">
              <w:t xml:space="preserve"> заслуживает студент, правильно обосновывающий принятое решение, владеющий разными навыками выполнения практических работ; выполняющий работу с соблюдением технологической последовательности; умеющий проводить анализ полученных данных.</w:t>
            </w:r>
          </w:p>
          <w:p w:rsidR="005931DB" w:rsidRPr="00AD1270" w:rsidRDefault="005931DB" w:rsidP="005931DB">
            <w:r w:rsidRPr="00AD1270">
              <w:t xml:space="preserve">Оценку </w:t>
            </w:r>
            <w:r w:rsidRPr="00AD1270">
              <w:rPr>
                <w:b/>
              </w:rPr>
              <w:t>«хорошо»</w:t>
            </w:r>
            <w:r w:rsidRPr="00AD1270">
              <w:t xml:space="preserve"> заслуживает студент, который правильно применяет теоретический материал при выполнении практических работ; соблюдает технологическую последовательность; испытывает незначительные трудности при анализе полученных результатов.</w:t>
            </w:r>
          </w:p>
          <w:p w:rsidR="005931DB" w:rsidRPr="00AD1270" w:rsidRDefault="005931DB" w:rsidP="005931DB">
            <w:r w:rsidRPr="00AD1270">
              <w:t xml:space="preserve">Оценку </w:t>
            </w:r>
            <w:r w:rsidRPr="00AD1270">
              <w:rPr>
                <w:b/>
              </w:rPr>
              <w:t>«удовлетворительно»</w:t>
            </w:r>
            <w:r w:rsidRPr="00AD1270">
              <w:t xml:space="preserve"> заслуживает студент, испытывающий затруднения при выполнении практических работ, слабо аргументирующий принятые решения, не в полной мере интерпретирующий полученные результаты, не в полной мере соблюдающий </w:t>
            </w:r>
            <w:r w:rsidRPr="00AD1270">
              <w:lastRenderedPageBreak/>
              <w:t>технологическую последовательность.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t xml:space="preserve">Оценку </w:t>
            </w:r>
            <w:r w:rsidRPr="00AD1270">
              <w:rPr>
                <w:b/>
              </w:rPr>
              <w:t>«неудовлетворительно»</w:t>
            </w:r>
            <w:r w:rsidRPr="00AD1270">
              <w:t xml:space="preserve"> заслуживает студент, неуверенно, с большими затруднениями выполняющий практические работы, неправильно использующий ГОСТы, не умеющий сформулировать и выводы по результатам выполнения практических работ, не соблюдает технологическую последовательность</w:t>
            </w:r>
          </w:p>
        </w:tc>
        <w:tc>
          <w:tcPr>
            <w:tcW w:w="1729" w:type="dxa"/>
          </w:tcPr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lastRenderedPageBreak/>
              <w:t>Оценка результатов выполнения практических работ.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rPr>
                <w:bCs/>
                <w:color w:val="000000"/>
                <w:lang w:eastAsia="en-US"/>
              </w:rPr>
              <w:t>Оценка результатов проведённого экзамена.</w:t>
            </w:r>
          </w:p>
        </w:tc>
      </w:tr>
    </w:tbl>
    <w:p w:rsidR="001C3EB6" w:rsidRPr="00BA3B16" w:rsidRDefault="001C3EB6" w:rsidP="00B57669">
      <w:pPr>
        <w:rPr>
          <w:vanish/>
        </w:rPr>
      </w:pPr>
    </w:p>
    <w:p w:rsidR="00C1799E" w:rsidRPr="00BA3B16" w:rsidRDefault="001C3EB6" w:rsidP="00B57669">
      <w:pPr>
        <w:rPr>
          <w:sz w:val="28"/>
          <w:szCs w:val="28"/>
        </w:rPr>
      </w:pPr>
      <w:r w:rsidRPr="00BA3B16">
        <w:rPr>
          <w:sz w:val="28"/>
          <w:szCs w:val="28"/>
        </w:rPr>
        <w:t xml:space="preserve"> </w:t>
      </w:r>
    </w:p>
    <w:p w:rsidR="001C3EB6" w:rsidRPr="004164A6" w:rsidRDefault="001C3EB6" w:rsidP="00B57669">
      <w:pPr>
        <w:rPr>
          <w:sz w:val="28"/>
          <w:szCs w:val="28"/>
        </w:rPr>
      </w:pPr>
    </w:p>
    <w:p w:rsidR="001C3EB6" w:rsidRPr="004164A6" w:rsidRDefault="001C3EB6" w:rsidP="00B57669">
      <w:pPr>
        <w:rPr>
          <w:sz w:val="28"/>
          <w:szCs w:val="28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sectPr w:rsidR="001C3EB6" w:rsidSect="00E608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988" w:rsidRDefault="00846988" w:rsidP="00CF1B7F">
      <w:r>
        <w:separator/>
      </w:r>
    </w:p>
  </w:endnote>
  <w:endnote w:type="continuationSeparator" w:id="0">
    <w:p w:rsidR="00846988" w:rsidRDefault="00846988" w:rsidP="00CF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6DD" w:rsidRDefault="00C866DD" w:rsidP="00445B7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866DD" w:rsidRDefault="00C866DD" w:rsidP="00445B74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6331"/>
    </w:sdtPr>
    <w:sdtEndPr/>
    <w:sdtContent>
      <w:p w:rsidR="00C866DD" w:rsidRDefault="00C866DD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5E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66DD" w:rsidRDefault="00C866DD" w:rsidP="00445B74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988" w:rsidRDefault="00846988" w:rsidP="00CF1B7F">
      <w:r>
        <w:separator/>
      </w:r>
    </w:p>
  </w:footnote>
  <w:footnote w:type="continuationSeparator" w:id="0">
    <w:p w:rsidR="00846988" w:rsidRDefault="00846988" w:rsidP="00CF1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7C33"/>
    <w:multiLevelType w:val="hybridMultilevel"/>
    <w:tmpl w:val="A8A09F7E"/>
    <w:lvl w:ilvl="0" w:tplc="199E1E9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8901FDC"/>
    <w:multiLevelType w:val="hybridMultilevel"/>
    <w:tmpl w:val="C07CF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B5BF4"/>
    <w:multiLevelType w:val="hybridMultilevel"/>
    <w:tmpl w:val="1D44221E"/>
    <w:lvl w:ilvl="0" w:tplc="BC06D146">
      <w:start w:val="3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213D5940"/>
    <w:multiLevelType w:val="multilevel"/>
    <w:tmpl w:val="6F548A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7314997"/>
    <w:multiLevelType w:val="hybridMultilevel"/>
    <w:tmpl w:val="D9A04BA4"/>
    <w:lvl w:ilvl="0" w:tplc="F39A1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873528"/>
    <w:multiLevelType w:val="hybridMultilevel"/>
    <w:tmpl w:val="F192F5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402E08"/>
    <w:multiLevelType w:val="hybridMultilevel"/>
    <w:tmpl w:val="7872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64C7A"/>
    <w:multiLevelType w:val="hybridMultilevel"/>
    <w:tmpl w:val="B7FA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04B8C"/>
    <w:multiLevelType w:val="multilevel"/>
    <w:tmpl w:val="DF78AD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2160"/>
      </w:pPr>
      <w:rPr>
        <w:rFonts w:hint="default"/>
      </w:rPr>
    </w:lvl>
  </w:abstractNum>
  <w:abstractNum w:abstractNumId="13" w15:restartNumberingAfterBreak="0">
    <w:nsid w:val="50DD624D"/>
    <w:multiLevelType w:val="hybridMultilevel"/>
    <w:tmpl w:val="E4A29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53BFF"/>
    <w:multiLevelType w:val="hybridMultilevel"/>
    <w:tmpl w:val="F5B25408"/>
    <w:lvl w:ilvl="0" w:tplc="F764677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72D63BD"/>
    <w:multiLevelType w:val="hybridMultilevel"/>
    <w:tmpl w:val="383A8250"/>
    <w:lvl w:ilvl="0" w:tplc="0C26539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995F3B"/>
    <w:multiLevelType w:val="hybridMultilevel"/>
    <w:tmpl w:val="9CFE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E0264"/>
    <w:multiLevelType w:val="hybridMultilevel"/>
    <w:tmpl w:val="76A2BF3C"/>
    <w:lvl w:ilvl="0" w:tplc="F39A1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71CC5E64"/>
    <w:multiLevelType w:val="multilevel"/>
    <w:tmpl w:val="FC9473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B531F4"/>
    <w:multiLevelType w:val="hybridMultilevel"/>
    <w:tmpl w:val="46E2CEA4"/>
    <w:lvl w:ilvl="0" w:tplc="32FC4BE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1"/>
  </w:num>
  <w:num w:numId="4">
    <w:abstractNumId w:val="2"/>
  </w:num>
  <w:num w:numId="5">
    <w:abstractNumId w:val="8"/>
  </w:num>
  <w:num w:numId="6">
    <w:abstractNumId w:val="10"/>
  </w:num>
  <w:num w:numId="7">
    <w:abstractNumId w:val="11"/>
  </w:num>
  <w:num w:numId="8">
    <w:abstractNumId w:val="16"/>
  </w:num>
  <w:num w:numId="9">
    <w:abstractNumId w:val="1"/>
  </w:num>
  <w:num w:numId="10">
    <w:abstractNumId w:val="15"/>
  </w:num>
  <w:num w:numId="11">
    <w:abstractNumId w:val="0"/>
  </w:num>
  <w:num w:numId="12">
    <w:abstractNumId w:val="14"/>
  </w:num>
  <w:num w:numId="13">
    <w:abstractNumId w:val="20"/>
  </w:num>
  <w:num w:numId="14">
    <w:abstractNumId w:val="12"/>
  </w:num>
  <w:num w:numId="15">
    <w:abstractNumId w:val="1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18"/>
  </w:num>
  <w:num w:numId="20">
    <w:abstractNumId w:val="17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EB6"/>
    <w:rsid w:val="00006FF6"/>
    <w:rsid w:val="00012837"/>
    <w:rsid w:val="00042F76"/>
    <w:rsid w:val="00082B27"/>
    <w:rsid w:val="00085F0D"/>
    <w:rsid w:val="000C6775"/>
    <w:rsid w:val="000D1995"/>
    <w:rsid w:val="00100C7A"/>
    <w:rsid w:val="00110110"/>
    <w:rsid w:val="00116113"/>
    <w:rsid w:val="001573D5"/>
    <w:rsid w:val="00173BB5"/>
    <w:rsid w:val="00183609"/>
    <w:rsid w:val="001932F4"/>
    <w:rsid w:val="001C3EB6"/>
    <w:rsid w:val="001E271B"/>
    <w:rsid w:val="00234E6C"/>
    <w:rsid w:val="0029380F"/>
    <w:rsid w:val="002A239A"/>
    <w:rsid w:val="002B20A9"/>
    <w:rsid w:val="002D0665"/>
    <w:rsid w:val="002F0BE9"/>
    <w:rsid w:val="002F575D"/>
    <w:rsid w:val="00316FE8"/>
    <w:rsid w:val="00322208"/>
    <w:rsid w:val="00361E38"/>
    <w:rsid w:val="00370C88"/>
    <w:rsid w:val="00376A60"/>
    <w:rsid w:val="003813C4"/>
    <w:rsid w:val="003A23A9"/>
    <w:rsid w:val="003A79ED"/>
    <w:rsid w:val="003B0185"/>
    <w:rsid w:val="003C6207"/>
    <w:rsid w:val="003D3DD4"/>
    <w:rsid w:val="003E33D4"/>
    <w:rsid w:val="003F6EF2"/>
    <w:rsid w:val="00420310"/>
    <w:rsid w:val="00424B59"/>
    <w:rsid w:val="00445B74"/>
    <w:rsid w:val="00480A13"/>
    <w:rsid w:val="00487D74"/>
    <w:rsid w:val="0049025C"/>
    <w:rsid w:val="004A75A1"/>
    <w:rsid w:val="004B090A"/>
    <w:rsid w:val="00500FE4"/>
    <w:rsid w:val="00522406"/>
    <w:rsid w:val="0055091A"/>
    <w:rsid w:val="00553079"/>
    <w:rsid w:val="005531F3"/>
    <w:rsid w:val="005931DB"/>
    <w:rsid w:val="005B7054"/>
    <w:rsid w:val="005B7CB6"/>
    <w:rsid w:val="005F403C"/>
    <w:rsid w:val="005F4E67"/>
    <w:rsid w:val="00601449"/>
    <w:rsid w:val="0061443D"/>
    <w:rsid w:val="006319F6"/>
    <w:rsid w:val="00661905"/>
    <w:rsid w:val="00685444"/>
    <w:rsid w:val="006B4940"/>
    <w:rsid w:val="006C15C1"/>
    <w:rsid w:val="006D20E7"/>
    <w:rsid w:val="006E7CFB"/>
    <w:rsid w:val="00702EAE"/>
    <w:rsid w:val="00703C89"/>
    <w:rsid w:val="00706D12"/>
    <w:rsid w:val="00725493"/>
    <w:rsid w:val="0075507D"/>
    <w:rsid w:val="0077073E"/>
    <w:rsid w:val="0079298D"/>
    <w:rsid w:val="007C5BCD"/>
    <w:rsid w:val="007E040A"/>
    <w:rsid w:val="007F0979"/>
    <w:rsid w:val="00823FC5"/>
    <w:rsid w:val="00830BDE"/>
    <w:rsid w:val="00832617"/>
    <w:rsid w:val="0084491B"/>
    <w:rsid w:val="00846988"/>
    <w:rsid w:val="00847988"/>
    <w:rsid w:val="00850016"/>
    <w:rsid w:val="00862675"/>
    <w:rsid w:val="00882252"/>
    <w:rsid w:val="00886D40"/>
    <w:rsid w:val="008875B8"/>
    <w:rsid w:val="008B67A8"/>
    <w:rsid w:val="008B7577"/>
    <w:rsid w:val="008D748A"/>
    <w:rsid w:val="008E78F1"/>
    <w:rsid w:val="00965AA7"/>
    <w:rsid w:val="00973E3B"/>
    <w:rsid w:val="00985D81"/>
    <w:rsid w:val="009A1CED"/>
    <w:rsid w:val="009A4C75"/>
    <w:rsid w:val="009C7766"/>
    <w:rsid w:val="009F12CE"/>
    <w:rsid w:val="009F4B8B"/>
    <w:rsid w:val="00A0644F"/>
    <w:rsid w:val="00A16BF5"/>
    <w:rsid w:val="00A97D29"/>
    <w:rsid w:val="00AA461C"/>
    <w:rsid w:val="00AA4CC5"/>
    <w:rsid w:val="00AB5C52"/>
    <w:rsid w:val="00AE05C0"/>
    <w:rsid w:val="00B12835"/>
    <w:rsid w:val="00B27328"/>
    <w:rsid w:val="00B559C2"/>
    <w:rsid w:val="00B57669"/>
    <w:rsid w:val="00B655FE"/>
    <w:rsid w:val="00B71E66"/>
    <w:rsid w:val="00B745E8"/>
    <w:rsid w:val="00BA3B16"/>
    <w:rsid w:val="00BB0215"/>
    <w:rsid w:val="00BD2AA1"/>
    <w:rsid w:val="00BE66D2"/>
    <w:rsid w:val="00C13A69"/>
    <w:rsid w:val="00C1523A"/>
    <w:rsid w:val="00C1799E"/>
    <w:rsid w:val="00C866DD"/>
    <w:rsid w:val="00CD1D38"/>
    <w:rsid w:val="00CF1B7F"/>
    <w:rsid w:val="00CF6CB5"/>
    <w:rsid w:val="00D14A0E"/>
    <w:rsid w:val="00D27787"/>
    <w:rsid w:val="00D4719A"/>
    <w:rsid w:val="00D646F5"/>
    <w:rsid w:val="00D867EC"/>
    <w:rsid w:val="00D8759B"/>
    <w:rsid w:val="00D9190B"/>
    <w:rsid w:val="00DB32B6"/>
    <w:rsid w:val="00DD379D"/>
    <w:rsid w:val="00DD466B"/>
    <w:rsid w:val="00DD509C"/>
    <w:rsid w:val="00DF4478"/>
    <w:rsid w:val="00E04664"/>
    <w:rsid w:val="00E12D25"/>
    <w:rsid w:val="00E21318"/>
    <w:rsid w:val="00E4084D"/>
    <w:rsid w:val="00E60812"/>
    <w:rsid w:val="00E737BE"/>
    <w:rsid w:val="00E741BE"/>
    <w:rsid w:val="00E8571A"/>
    <w:rsid w:val="00E929E0"/>
    <w:rsid w:val="00EB07CC"/>
    <w:rsid w:val="00EC15C5"/>
    <w:rsid w:val="00ED0920"/>
    <w:rsid w:val="00EE5F2C"/>
    <w:rsid w:val="00EE63FF"/>
    <w:rsid w:val="00EE7D00"/>
    <w:rsid w:val="00F0006E"/>
    <w:rsid w:val="00F02BEC"/>
    <w:rsid w:val="00F54864"/>
    <w:rsid w:val="00F57524"/>
    <w:rsid w:val="00F6351C"/>
    <w:rsid w:val="00F67E80"/>
    <w:rsid w:val="00F82084"/>
    <w:rsid w:val="00F86586"/>
    <w:rsid w:val="00F878F1"/>
    <w:rsid w:val="00F908CA"/>
    <w:rsid w:val="00FA28F5"/>
    <w:rsid w:val="00FA59F0"/>
    <w:rsid w:val="00FB1C96"/>
    <w:rsid w:val="00FB35FA"/>
    <w:rsid w:val="00FC6E7B"/>
    <w:rsid w:val="00FF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D1BB5-F24B-4DE4-8A3A-228C239E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3E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C3EB6"/>
    <w:pPr>
      <w:spacing w:before="100" w:beforeAutospacing="1" w:after="100" w:afterAutospacing="1"/>
    </w:pPr>
  </w:style>
  <w:style w:type="paragraph" w:styleId="2">
    <w:name w:val="List 2"/>
    <w:basedOn w:val="a"/>
    <w:rsid w:val="001C3EB6"/>
    <w:pPr>
      <w:ind w:left="566" w:hanging="283"/>
    </w:pPr>
  </w:style>
  <w:style w:type="paragraph" w:styleId="20">
    <w:name w:val="Body Text Indent 2"/>
    <w:basedOn w:val="a"/>
    <w:link w:val="21"/>
    <w:rsid w:val="001C3EB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C3EB6"/>
    <w:rPr>
      <w:b/>
      <w:bCs/>
    </w:rPr>
  </w:style>
  <w:style w:type="paragraph" w:styleId="a5">
    <w:name w:val="footnote text"/>
    <w:basedOn w:val="a"/>
    <w:link w:val="a6"/>
    <w:semiHidden/>
    <w:rsid w:val="001C3EB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C3E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1C3EB6"/>
    <w:rPr>
      <w:vertAlign w:val="superscript"/>
    </w:rPr>
  </w:style>
  <w:style w:type="paragraph" w:styleId="a8">
    <w:name w:val="Balloon Text"/>
    <w:basedOn w:val="a"/>
    <w:link w:val="a9"/>
    <w:semiHidden/>
    <w:rsid w:val="001C3E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3EB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1C3EB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C3EB6"/>
    <w:pPr>
      <w:spacing w:after="120"/>
    </w:pPr>
  </w:style>
  <w:style w:type="character" w:customStyle="1" w:styleId="ab">
    <w:name w:val="Основной текст Знак"/>
    <w:basedOn w:val="a0"/>
    <w:link w:val="aa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semiHidden/>
    <w:rsid w:val="001C3EB6"/>
    <w:rPr>
      <w:sz w:val="16"/>
      <w:szCs w:val="16"/>
    </w:rPr>
  </w:style>
  <w:style w:type="paragraph" w:styleId="ad">
    <w:name w:val="annotation text"/>
    <w:basedOn w:val="a"/>
    <w:link w:val="ae"/>
    <w:semiHidden/>
    <w:rsid w:val="001C3EB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C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C3EB6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C3E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C3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C3EB6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1C3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C3EB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C3EB6"/>
  </w:style>
  <w:style w:type="paragraph" w:customStyle="1" w:styleId="24">
    <w:name w:val="Знак2"/>
    <w:basedOn w:val="a"/>
    <w:rsid w:val="001C3E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C3EB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C3EB6"/>
    <w:pPr>
      <w:ind w:left="720"/>
      <w:contextualSpacing/>
    </w:pPr>
  </w:style>
  <w:style w:type="character" w:styleId="af9">
    <w:name w:val="Hyperlink"/>
    <w:basedOn w:val="a0"/>
    <w:uiPriority w:val="99"/>
    <w:semiHidden/>
    <w:unhideWhenUsed/>
    <w:rsid w:val="007F0979"/>
    <w:rPr>
      <w:color w:val="0000FF"/>
      <w:u w:val="single"/>
    </w:rPr>
  </w:style>
  <w:style w:type="paragraph" w:styleId="afa">
    <w:name w:val="List"/>
    <w:basedOn w:val="a"/>
    <w:uiPriority w:val="99"/>
    <w:semiHidden/>
    <w:unhideWhenUsed/>
    <w:rsid w:val="00173BB5"/>
    <w:pPr>
      <w:ind w:left="283" w:hanging="283"/>
      <w:contextualSpacing/>
    </w:pPr>
  </w:style>
  <w:style w:type="paragraph" w:styleId="afb">
    <w:name w:val="No Spacing"/>
    <w:uiPriority w:val="99"/>
    <w:qFormat/>
    <w:rsid w:val="00DD509C"/>
    <w:pPr>
      <w:spacing w:after="0" w:line="240" w:lineRule="auto"/>
    </w:pPr>
    <w:rPr>
      <w:rFonts w:ascii="Calibri" w:eastAsia="MS Mincho" w:hAnsi="Calibri" w:cs="Calibri"/>
    </w:rPr>
  </w:style>
  <w:style w:type="character" w:customStyle="1" w:styleId="0pt">
    <w:name w:val="Основной текст + Интервал 0 pt"/>
    <w:basedOn w:val="a0"/>
    <w:rsid w:val="00D471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-bkm.ru/index/0-8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ankoinform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3A2A4-71F2-46B0-9CC1-A599DF68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3674</Words>
  <Characters>20945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Knapt</Company>
  <LinksUpToDate>false</LinksUpToDate>
  <CharactersWithSpaces>24570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vasuhno</dc:creator>
  <cp:keywords/>
  <dc:description/>
  <cp:lastModifiedBy>Боровкова Е.В</cp:lastModifiedBy>
  <cp:revision>4</cp:revision>
  <cp:lastPrinted>2021-09-07T05:56:00Z</cp:lastPrinted>
  <dcterms:created xsi:type="dcterms:W3CDTF">2024-07-12T01:40:00Z</dcterms:created>
  <dcterms:modified xsi:type="dcterms:W3CDTF">2024-07-12T02:23:00Z</dcterms:modified>
</cp:coreProperties>
</file>